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EADDE" w14:textId="77777777" w:rsidR="007C654D" w:rsidRPr="00883006" w:rsidRDefault="007C654D" w:rsidP="007C654D">
      <w:pPr>
        <w:jc w:val="center"/>
        <w:rPr>
          <w:rFonts w:ascii="Arial" w:hAnsi="Arial"/>
          <w:b/>
          <w:sz w:val="28"/>
          <w:szCs w:val="28"/>
        </w:rPr>
      </w:pPr>
      <w:bookmarkStart w:id="0" w:name="_Hlk178071027"/>
      <w:r w:rsidRPr="00883006">
        <w:rPr>
          <w:rFonts w:ascii="Arial" w:hAnsi="Arial"/>
          <w:b/>
          <w:sz w:val="28"/>
          <w:szCs w:val="28"/>
        </w:rPr>
        <w:t xml:space="preserve">Smlouva o odvádění </w:t>
      </w:r>
      <w:r>
        <w:rPr>
          <w:rFonts w:ascii="Arial" w:hAnsi="Arial"/>
          <w:b/>
          <w:sz w:val="28"/>
          <w:szCs w:val="28"/>
        </w:rPr>
        <w:t xml:space="preserve">a čištění </w:t>
      </w:r>
      <w:r w:rsidRPr="00883006">
        <w:rPr>
          <w:rFonts w:ascii="Arial" w:hAnsi="Arial"/>
          <w:b/>
          <w:sz w:val="28"/>
          <w:szCs w:val="28"/>
        </w:rPr>
        <w:t>odpadních vod</w:t>
      </w:r>
    </w:p>
    <w:p w14:paraId="49A0FBC2" w14:textId="77777777" w:rsidR="007C654D" w:rsidRPr="00D83879" w:rsidRDefault="007C654D" w:rsidP="007C654D">
      <w:pPr>
        <w:ind w:firstLine="708"/>
        <w:jc w:val="center"/>
        <w:rPr>
          <w:rFonts w:ascii="Arial" w:hAnsi="Arial" w:cs="Arial"/>
          <w:b/>
          <w:sz w:val="18"/>
          <w:szCs w:val="18"/>
        </w:rPr>
      </w:pPr>
      <w:r w:rsidRPr="00D83879">
        <w:rPr>
          <w:rFonts w:ascii="Arial" w:hAnsi="Arial" w:cs="Arial"/>
          <w:sz w:val="18"/>
          <w:szCs w:val="18"/>
        </w:rPr>
        <w:t>uzavřená dle zákona č. 274/2001 Sb., o vodovodech a kanalizacích pro veřejnou potřebu a o změně některých zákonů (zákon o vodovodech a kanalizacích), ve znění pozdějších předpisů a vyhlášky Ministerstva zemědělství č. 428/2001 Sb., kterou se provádí zákon č. 274/2001 Sb., o vodovodech a kanalizacích pro veřejnou potřebu a o změně některých zákonů (zákon o vodovodech a kanalizacích), ve znění pozdějších předpisů</w:t>
      </w:r>
    </w:p>
    <w:p w14:paraId="3FE720B6" w14:textId="77777777" w:rsidR="007C654D" w:rsidRDefault="007C654D" w:rsidP="007C654D">
      <w:pPr>
        <w:ind w:firstLine="708"/>
        <w:rPr>
          <w:rFonts w:ascii="Arial" w:hAnsi="Arial"/>
          <w:b/>
          <w:sz w:val="18"/>
        </w:rPr>
      </w:pPr>
    </w:p>
    <w:p w14:paraId="20DEBACA" w14:textId="77777777" w:rsidR="007C654D" w:rsidRDefault="007C654D" w:rsidP="007C654D">
      <w:pPr>
        <w:ind w:firstLine="708"/>
        <w:rPr>
          <w:rFonts w:ascii="Arial" w:hAnsi="Arial"/>
          <w:b/>
          <w:sz w:val="18"/>
        </w:rPr>
      </w:pPr>
    </w:p>
    <w:p w14:paraId="1BB0949A" w14:textId="77777777" w:rsidR="007C654D" w:rsidRDefault="007C654D" w:rsidP="007C654D">
      <w:pPr>
        <w:jc w:val="both"/>
        <w:rPr>
          <w:rFonts w:ascii="Arial" w:hAnsi="Arial"/>
          <w:b/>
          <w:sz w:val="18"/>
        </w:rPr>
      </w:pPr>
      <w:r>
        <w:rPr>
          <w:rFonts w:ascii="Arial" w:hAnsi="Arial"/>
          <w:b/>
          <w:sz w:val="18"/>
        </w:rPr>
        <w:t>SMLUVNÍ STRANY</w:t>
      </w:r>
    </w:p>
    <w:p w14:paraId="60419AC8" w14:textId="77777777" w:rsidR="007C654D" w:rsidRDefault="007C654D" w:rsidP="007C654D">
      <w:pPr>
        <w:jc w:val="both"/>
        <w:rPr>
          <w:rFonts w:ascii="Arial" w:hAnsi="Arial"/>
          <w:b/>
          <w:sz w:val="18"/>
        </w:rPr>
      </w:pPr>
    </w:p>
    <w:p w14:paraId="4FDBC565" w14:textId="77777777" w:rsidR="007C654D" w:rsidRPr="00C93CCD" w:rsidRDefault="007C654D" w:rsidP="007C654D">
      <w:pPr>
        <w:jc w:val="both"/>
        <w:rPr>
          <w:rFonts w:ascii="Arial" w:hAnsi="Arial"/>
          <w:b/>
          <w:sz w:val="18"/>
        </w:rPr>
      </w:pPr>
      <w:r>
        <w:rPr>
          <w:rFonts w:ascii="Arial" w:hAnsi="Arial"/>
          <w:b/>
          <w:sz w:val="18"/>
        </w:rPr>
        <w:t>Provozovatel kanalizace a ČOV:</w:t>
      </w:r>
      <w:r>
        <w:rPr>
          <w:rFonts w:ascii="Arial" w:hAnsi="Arial"/>
          <w:b/>
          <w:sz w:val="18"/>
        </w:rPr>
        <w:tab/>
      </w:r>
      <w:r>
        <w:rPr>
          <w:rFonts w:ascii="Arial" w:hAnsi="Arial"/>
          <w:b/>
          <w:sz w:val="18"/>
        </w:rPr>
        <w:tab/>
      </w:r>
      <w:r w:rsidRPr="00883006">
        <w:rPr>
          <w:rFonts w:ascii="Arial" w:hAnsi="Arial"/>
          <w:b/>
          <w:sz w:val="24"/>
          <w:szCs w:val="24"/>
        </w:rPr>
        <w:t xml:space="preserve">Obec </w:t>
      </w:r>
      <w:r w:rsidRPr="00C93CCD">
        <w:rPr>
          <w:rFonts w:ascii="Arial" w:hAnsi="Arial"/>
          <w:b/>
          <w:sz w:val="24"/>
          <w:szCs w:val="24"/>
        </w:rPr>
        <w:t>Větrušice</w:t>
      </w:r>
    </w:p>
    <w:p w14:paraId="3D308C42" w14:textId="77777777" w:rsidR="007C654D" w:rsidRPr="00C93CCD" w:rsidRDefault="007C654D" w:rsidP="007C654D">
      <w:pPr>
        <w:jc w:val="both"/>
        <w:rPr>
          <w:rFonts w:ascii="Arial" w:hAnsi="Arial"/>
          <w:b/>
          <w:sz w:val="18"/>
        </w:rPr>
      </w:pPr>
      <w:r w:rsidRPr="00C93CCD">
        <w:rPr>
          <w:rFonts w:ascii="Arial" w:hAnsi="Arial"/>
          <w:b/>
          <w:sz w:val="18"/>
        </w:rPr>
        <w:tab/>
      </w:r>
      <w:r w:rsidRPr="00C93CCD">
        <w:rPr>
          <w:rFonts w:ascii="Arial" w:hAnsi="Arial"/>
          <w:b/>
          <w:sz w:val="18"/>
        </w:rPr>
        <w:tab/>
      </w:r>
      <w:r w:rsidRPr="00C93CCD">
        <w:rPr>
          <w:rFonts w:ascii="Arial" w:hAnsi="Arial"/>
          <w:b/>
          <w:sz w:val="18"/>
        </w:rPr>
        <w:tab/>
      </w:r>
      <w:r w:rsidRPr="00C93CCD">
        <w:rPr>
          <w:rFonts w:ascii="Arial" w:hAnsi="Arial"/>
          <w:b/>
          <w:sz w:val="18"/>
        </w:rPr>
        <w:tab/>
      </w:r>
      <w:r w:rsidRPr="00C93CCD">
        <w:rPr>
          <w:rFonts w:ascii="Arial" w:hAnsi="Arial"/>
          <w:b/>
          <w:sz w:val="18"/>
        </w:rPr>
        <w:tab/>
      </w:r>
      <w:r w:rsidRPr="00C93CCD">
        <w:rPr>
          <w:rFonts w:ascii="Arial" w:hAnsi="Arial"/>
          <w:bCs/>
          <w:sz w:val="18"/>
        </w:rPr>
        <w:t>zastoupená: Ing. Michaelem Bucharem, starostou obce</w:t>
      </w:r>
      <w:r w:rsidRPr="00C93CCD">
        <w:rPr>
          <w:rFonts w:ascii="Arial" w:hAnsi="Arial"/>
          <w:b/>
          <w:sz w:val="18"/>
        </w:rPr>
        <w:t xml:space="preserve"> </w:t>
      </w:r>
    </w:p>
    <w:p w14:paraId="0A818E48" w14:textId="77777777" w:rsidR="007C654D" w:rsidRPr="00D83879" w:rsidRDefault="007C654D" w:rsidP="007C654D">
      <w:pPr>
        <w:ind w:left="2832" w:firstLine="708"/>
        <w:jc w:val="both"/>
        <w:rPr>
          <w:rFonts w:ascii="Arial" w:hAnsi="Arial"/>
          <w:b/>
          <w:sz w:val="18"/>
        </w:rPr>
      </w:pPr>
      <w:r w:rsidRPr="00C93CCD">
        <w:rPr>
          <w:rFonts w:ascii="Arial" w:hAnsi="Arial"/>
          <w:bCs/>
          <w:sz w:val="18"/>
        </w:rPr>
        <w:t>se sídlem: Vltavská 14, 250 67 Větrušice</w:t>
      </w:r>
    </w:p>
    <w:p w14:paraId="273C0C84" w14:textId="77777777" w:rsidR="007C654D" w:rsidRDefault="007C654D" w:rsidP="007C654D">
      <w:pPr>
        <w:jc w:val="both"/>
        <w:rPr>
          <w:rFonts w:ascii="Arial" w:hAnsi="Arial"/>
          <w:bCs/>
          <w:sz w:val="18"/>
        </w:rPr>
      </w:pPr>
      <w:r>
        <w:rPr>
          <w:rFonts w:ascii="Arial" w:hAnsi="Arial"/>
          <w:bCs/>
          <w:sz w:val="18"/>
        </w:rPr>
        <w:tab/>
      </w:r>
      <w:r>
        <w:rPr>
          <w:rFonts w:ascii="Arial" w:hAnsi="Arial"/>
          <w:bCs/>
          <w:sz w:val="18"/>
        </w:rPr>
        <w:tab/>
      </w:r>
      <w:r>
        <w:rPr>
          <w:rFonts w:ascii="Arial" w:hAnsi="Arial"/>
          <w:bCs/>
          <w:sz w:val="18"/>
        </w:rPr>
        <w:tab/>
      </w:r>
      <w:r>
        <w:rPr>
          <w:rFonts w:ascii="Arial" w:hAnsi="Arial"/>
          <w:bCs/>
          <w:sz w:val="18"/>
        </w:rPr>
        <w:tab/>
      </w:r>
      <w:r>
        <w:rPr>
          <w:rFonts w:ascii="Arial" w:hAnsi="Arial"/>
          <w:bCs/>
          <w:sz w:val="18"/>
        </w:rPr>
        <w:tab/>
        <w:t>IČO: 00240974</w:t>
      </w:r>
    </w:p>
    <w:p w14:paraId="45B8EBCF" w14:textId="77777777" w:rsidR="007C654D" w:rsidRDefault="007C654D" w:rsidP="007C654D">
      <w:pPr>
        <w:spacing w:after="120"/>
        <w:jc w:val="both"/>
        <w:rPr>
          <w:rFonts w:ascii="Arial" w:hAnsi="Arial"/>
          <w:bCs/>
          <w:sz w:val="18"/>
        </w:rPr>
      </w:pPr>
      <w:r>
        <w:rPr>
          <w:rFonts w:ascii="Arial" w:hAnsi="Arial"/>
          <w:bCs/>
          <w:sz w:val="18"/>
        </w:rPr>
        <w:tab/>
      </w:r>
      <w:r>
        <w:rPr>
          <w:rFonts w:ascii="Arial" w:hAnsi="Arial"/>
          <w:bCs/>
          <w:sz w:val="18"/>
        </w:rPr>
        <w:tab/>
      </w:r>
      <w:r>
        <w:rPr>
          <w:rFonts w:ascii="Arial" w:hAnsi="Arial"/>
          <w:bCs/>
          <w:sz w:val="18"/>
        </w:rPr>
        <w:tab/>
      </w:r>
      <w:r>
        <w:rPr>
          <w:rFonts w:ascii="Arial" w:hAnsi="Arial"/>
          <w:bCs/>
          <w:sz w:val="18"/>
        </w:rPr>
        <w:tab/>
      </w:r>
      <w:r>
        <w:rPr>
          <w:rFonts w:ascii="Arial" w:hAnsi="Arial"/>
          <w:bCs/>
          <w:sz w:val="18"/>
        </w:rPr>
        <w:tab/>
        <w:t xml:space="preserve">bankovní spojení: </w:t>
      </w:r>
      <w:r w:rsidRPr="006C3ECE">
        <w:rPr>
          <w:rFonts w:ascii="Arial" w:hAnsi="Arial"/>
          <w:bCs/>
          <w:sz w:val="18"/>
        </w:rPr>
        <w:t>8977700277/0100</w:t>
      </w:r>
      <w:r>
        <w:rPr>
          <w:rFonts w:ascii="Arial" w:hAnsi="Arial"/>
          <w:bCs/>
          <w:sz w:val="18"/>
        </w:rPr>
        <w:t xml:space="preserve"> KB, a.s.</w:t>
      </w:r>
    </w:p>
    <w:p w14:paraId="623B4574" w14:textId="77777777" w:rsidR="007C654D" w:rsidRPr="00D83879" w:rsidRDefault="007C654D" w:rsidP="007C654D">
      <w:pPr>
        <w:jc w:val="both"/>
        <w:rPr>
          <w:rFonts w:ascii="Arial" w:hAnsi="Arial" w:cs="Arial"/>
          <w:bCs/>
          <w:sz w:val="18"/>
          <w:szCs w:val="18"/>
        </w:rPr>
      </w:pPr>
      <w:r>
        <w:rPr>
          <w:rFonts w:ascii="Arial" w:hAnsi="Arial"/>
          <w:bCs/>
          <w:sz w:val="18"/>
        </w:rPr>
        <w:tab/>
      </w:r>
      <w:r>
        <w:rPr>
          <w:rFonts w:ascii="Arial" w:hAnsi="Arial"/>
          <w:bCs/>
          <w:sz w:val="18"/>
        </w:rPr>
        <w:tab/>
      </w:r>
      <w:r>
        <w:rPr>
          <w:rFonts w:ascii="Arial" w:hAnsi="Arial"/>
          <w:bCs/>
          <w:sz w:val="18"/>
        </w:rPr>
        <w:tab/>
      </w:r>
      <w:r>
        <w:rPr>
          <w:rFonts w:ascii="Arial" w:hAnsi="Arial"/>
          <w:bCs/>
          <w:sz w:val="18"/>
        </w:rPr>
        <w:tab/>
      </w:r>
      <w:r>
        <w:rPr>
          <w:rFonts w:ascii="Arial" w:hAnsi="Arial"/>
          <w:bCs/>
          <w:sz w:val="18"/>
        </w:rPr>
        <w:tab/>
      </w:r>
      <w:r w:rsidRPr="00D83879">
        <w:rPr>
          <w:rFonts w:ascii="Arial" w:hAnsi="Arial" w:cs="Arial"/>
          <w:b/>
          <w:sz w:val="18"/>
          <w:szCs w:val="18"/>
        </w:rPr>
        <w:t xml:space="preserve">na straně jedné jako dodavatel </w:t>
      </w:r>
      <w:r w:rsidRPr="00D83879">
        <w:rPr>
          <w:rFonts w:ascii="Arial" w:hAnsi="Arial" w:cs="Arial"/>
          <w:sz w:val="18"/>
          <w:szCs w:val="18"/>
        </w:rPr>
        <w:t>(dále jen „dodavatel“)</w:t>
      </w:r>
    </w:p>
    <w:p w14:paraId="16E46A81" w14:textId="77777777" w:rsidR="007C654D" w:rsidRPr="00D83879" w:rsidRDefault="007C654D" w:rsidP="007C654D">
      <w:pPr>
        <w:jc w:val="both"/>
        <w:rPr>
          <w:rFonts w:ascii="Arial" w:hAnsi="Arial" w:cs="Arial"/>
          <w:bCs/>
          <w:sz w:val="18"/>
          <w:szCs w:val="18"/>
        </w:rPr>
      </w:pPr>
    </w:p>
    <w:p w14:paraId="53D697E6" w14:textId="77777777" w:rsidR="007C654D" w:rsidRDefault="007C654D" w:rsidP="007C654D">
      <w:pPr>
        <w:jc w:val="both"/>
        <w:rPr>
          <w:rFonts w:ascii="Arial" w:hAnsi="Arial"/>
          <w:bCs/>
          <w:sz w:val="18"/>
        </w:rPr>
      </w:pPr>
    </w:p>
    <w:p w14:paraId="6A8E45DE" w14:textId="77777777" w:rsidR="007C654D" w:rsidRPr="00D83879" w:rsidRDefault="007C654D" w:rsidP="007C654D">
      <w:pPr>
        <w:jc w:val="both"/>
        <w:rPr>
          <w:rFonts w:ascii="Arial" w:hAnsi="Arial"/>
          <w:b/>
          <w:sz w:val="18"/>
        </w:rPr>
      </w:pPr>
      <w:r w:rsidRPr="00D83879">
        <w:rPr>
          <w:rFonts w:ascii="Arial" w:hAnsi="Arial"/>
          <w:b/>
          <w:sz w:val="18"/>
        </w:rPr>
        <w:t>a</w:t>
      </w:r>
    </w:p>
    <w:p w14:paraId="6F1B4464" w14:textId="77777777" w:rsidR="007C654D" w:rsidRDefault="007C654D" w:rsidP="007C654D">
      <w:pPr>
        <w:jc w:val="both"/>
        <w:rPr>
          <w:rFonts w:ascii="Arial" w:hAnsi="Arial"/>
          <w:bCs/>
          <w:sz w:val="18"/>
        </w:rPr>
      </w:pPr>
    </w:p>
    <w:p w14:paraId="041B9C01" w14:textId="77777777" w:rsidR="007C654D" w:rsidRDefault="007C654D" w:rsidP="007C654D">
      <w:pPr>
        <w:jc w:val="both"/>
        <w:rPr>
          <w:rFonts w:ascii="Arial" w:hAnsi="Arial"/>
          <w:bCs/>
          <w:sz w:val="18"/>
        </w:rPr>
      </w:pPr>
    </w:p>
    <w:p w14:paraId="323C8697" w14:textId="4FA625AC" w:rsidR="007C654D" w:rsidRPr="00DF0E6F" w:rsidRDefault="007C654D" w:rsidP="007C654D">
      <w:pPr>
        <w:jc w:val="both"/>
        <w:rPr>
          <w:rFonts w:ascii="Arial" w:hAnsi="Arial" w:cs="Arial"/>
          <w:b/>
          <w:sz w:val="24"/>
          <w:szCs w:val="24"/>
        </w:rPr>
      </w:pPr>
      <w:r w:rsidRPr="00D83879">
        <w:rPr>
          <w:rFonts w:ascii="Arial" w:hAnsi="Arial" w:cs="Arial"/>
          <w:bCs/>
          <w:sz w:val="18"/>
          <w:szCs w:val="18"/>
        </w:rPr>
        <w:t>jméno, příjmení:</w:t>
      </w:r>
      <w:r w:rsidRPr="00D83879">
        <w:rPr>
          <w:rFonts w:ascii="Arial" w:hAnsi="Arial" w:cs="Arial"/>
          <w:bCs/>
          <w:sz w:val="18"/>
          <w:szCs w:val="18"/>
        </w:rPr>
        <w:tab/>
      </w:r>
      <w:r w:rsidRPr="00D83879">
        <w:rPr>
          <w:rFonts w:ascii="Arial" w:hAnsi="Arial" w:cs="Arial"/>
          <w:bCs/>
          <w:sz w:val="18"/>
          <w:szCs w:val="18"/>
        </w:rPr>
        <w:tab/>
      </w:r>
      <w:r w:rsidRPr="00D83879">
        <w:rPr>
          <w:rFonts w:ascii="Arial" w:hAnsi="Arial" w:cs="Arial"/>
          <w:bCs/>
          <w:sz w:val="18"/>
          <w:szCs w:val="18"/>
        </w:rPr>
        <w:tab/>
      </w:r>
      <w:r w:rsidRPr="00B350D4">
        <w:rPr>
          <w:rFonts w:ascii="Arial" w:hAnsi="Arial" w:cs="Arial"/>
          <w:bCs/>
          <w:sz w:val="24"/>
          <w:szCs w:val="24"/>
        </w:rPr>
        <w:tab/>
      </w:r>
    </w:p>
    <w:p w14:paraId="5704197C" w14:textId="77777777" w:rsidR="007C654D" w:rsidRPr="00D83879" w:rsidRDefault="007C654D" w:rsidP="007C654D">
      <w:pPr>
        <w:jc w:val="both"/>
        <w:rPr>
          <w:rFonts w:ascii="Arial" w:hAnsi="Arial" w:cs="Arial"/>
          <w:bCs/>
          <w:sz w:val="18"/>
          <w:szCs w:val="18"/>
        </w:rPr>
      </w:pPr>
    </w:p>
    <w:p w14:paraId="53528097" w14:textId="34001299" w:rsidR="007C654D" w:rsidRPr="00D83879" w:rsidRDefault="007C654D" w:rsidP="007C654D">
      <w:pPr>
        <w:jc w:val="both"/>
        <w:rPr>
          <w:rFonts w:ascii="Arial" w:hAnsi="Arial" w:cs="Arial"/>
          <w:bCs/>
          <w:sz w:val="18"/>
          <w:szCs w:val="18"/>
        </w:rPr>
      </w:pPr>
      <w:r w:rsidRPr="00D83879">
        <w:rPr>
          <w:rFonts w:ascii="Arial" w:hAnsi="Arial" w:cs="Arial"/>
          <w:bCs/>
          <w:sz w:val="18"/>
          <w:szCs w:val="18"/>
        </w:rPr>
        <w:t>datum narození:</w:t>
      </w:r>
      <w:r w:rsidRPr="00D83879">
        <w:rPr>
          <w:rFonts w:ascii="Arial" w:hAnsi="Arial" w:cs="Arial"/>
          <w:bCs/>
          <w:sz w:val="18"/>
          <w:szCs w:val="18"/>
        </w:rPr>
        <w:tab/>
      </w:r>
      <w:r w:rsidRPr="00D83879">
        <w:rPr>
          <w:rFonts w:ascii="Arial" w:hAnsi="Arial" w:cs="Arial"/>
          <w:bCs/>
          <w:sz w:val="18"/>
          <w:szCs w:val="18"/>
        </w:rPr>
        <w:tab/>
      </w:r>
      <w:r w:rsidRPr="00D83879">
        <w:rPr>
          <w:rFonts w:ascii="Arial" w:hAnsi="Arial" w:cs="Arial"/>
          <w:bCs/>
          <w:sz w:val="18"/>
          <w:szCs w:val="18"/>
        </w:rPr>
        <w:tab/>
      </w:r>
      <w:r>
        <w:rPr>
          <w:rFonts w:ascii="Arial" w:hAnsi="Arial" w:cs="Arial"/>
          <w:sz w:val="18"/>
          <w:szCs w:val="18"/>
        </w:rPr>
        <w:tab/>
      </w:r>
    </w:p>
    <w:p w14:paraId="1F1BF2D4" w14:textId="77777777" w:rsidR="007C654D" w:rsidRPr="00D83879" w:rsidRDefault="007C654D" w:rsidP="007C654D">
      <w:pPr>
        <w:jc w:val="both"/>
        <w:rPr>
          <w:rFonts w:ascii="Arial" w:hAnsi="Arial" w:cs="Arial"/>
          <w:bCs/>
          <w:sz w:val="18"/>
          <w:szCs w:val="18"/>
        </w:rPr>
      </w:pPr>
    </w:p>
    <w:p w14:paraId="0E3F7DEB" w14:textId="01D64CA1" w:rsidR="007C654D" w:rsidRPr="00D83879" w:rsidRDefault="007C654D" w:rsidP="007C654D">
      <w:pPr>
        <w:jc w:val="both"/>
        <w:rPr>
          <w:rFonts w:ascii="Arial" w:hAnsi="Arial" w:cs="Arial"/>
          <w:bCs/>
          <w:sz w:val="18"/>
          <w:szCs w:val="18"/>
        </w:rPr>
      </w:pPr>
      <w:r w:rsidRPr="00D83879">
        <w:rPr>
          <w:rFonts w:ascii="Arial" w:hAnsi="Arial" w:cs="Arial"/>
          <w:sz w:val="18"/>
          <w:szCs w:val="18"/>
        </w:rPr>
        <w:t>trvale bytem:</w:t>
      </w:r>
      <w:r w:rsidRPr="00D83879">
        <w:rPr>
          <w:rFonts w:ascii="Arial" w:hAnsi="Arial" w:cs="Arial"/>
          <w:sz w:val="18"/>
          <w:szCs w:val="18"/>
        </w:rPr>
        <w:tab/>
      </w:r>
      <w:r w:rsidRPr="00D83879">
        <w:rPr>
          <w:rFonts w:ascii="Arial" w:hAnsi="Arial" w:cs="Arial"/>
          <w:sz w:val="18"/>
          <w:szCs w:val="18"/>
        </w:rPr>
        <w:tab/>
      </w:r>
      <w:r w:rsidRPr="00D83879">
        <w:rPr>
          <w:rFonts w:ascii="Arial" w:hAnsi="Arial" w:cs="Arial"/>
          <w:sz w:val="18"/>
          <w:szCs w:val="18"/>
        </w:rPr>
        <w:tab/>
      </w:r>
      <w:r>
        <w:rPr>
          <w:rFonts w:ascii="Arial" w:hAnsi="Arial" w:cs="Arial"/>
          <w:sz w:val="18"/>
          <w:szCs w:val="18"/>
        </w:rPr>
        <w:tab/>
      </w:r>
    </w:p>
    <w:p w14:paraId="34CE5E1D" w14:textId="77777777" w:rsidR="007C654D" w:rsidRPr="00D83879" w:rsidRDefault="007C654D" w:rsidP="007C654D">
      <w:pPr>
        <w:spacing w:line="360" w:lineRule="auto"/>
        <w:rPr>
          <w:rFonts w:ascii="Arial" w:hAnsi="Arial" w:cs="Arial"/>
          <w:sz w:val="18"/>
          <w:szCs w:val="18"/>
        </w:rPr>
      </w:pPr>
    </w:p>
    <w:p w14:paraId="6BFD4BC9" w14:textId="77777777" w:rsidR="007C654D" w:rsidRPr="00D83879" w:rsidRDefault="007C654D" w:rsidP="007C654D">
      <w:pPr>
        <w:spacing w:before="120"/>
        <w:rPr>
          <w:rFonts w:ascii="Arial" w:hAnsi="Arial" w:cs="Arial"/>
          <w:sz w:val="18"/>
          <w:szCs w:val="18"/>
        </w:rPr>
      </w:pPr>
      <w:r w:rsidRPr="00D83879">
        <w:rPr>
          <w:rFonts w:ascii="Arial" w:hAnsi="Arial" w:cs="Arial"/>
          <w:sz w:val="18"/>
          <w:szCs w:val="18"/>
        </w:rPr>
        <w:t>adresa pro doručování:</w:t>
      </w:r>
      <w:r w:rsidRPr="00D83879">
        <w:rPr>
          <w:rFonts w:ascii="Arial" w:hAnsi="Arial" w:cs="Arial"/>
          <w:sz w:val="18"/>
          <w:szCs w:val="18"/>
        </w:rPr>
        <w:tab/>
      </w:r>
      <w:r w:rsidRPr="00D83879">
        <w:rPr>
          <w:rFonts w:ascii="Arial" w:hAnsi="Arial" w:cs="Arial"/>
          <w:sz w:val="18"/>
          <w:szCs w:val="18"/>
        </w:rPr>
        <w:tab/>
      </w:r>
      <w:r>
        <w:rPr>
          <w:rFonts w:ascii="Arial" w:hAnsi="Arial" w:cs="Arial"/>
          <w:sz w:val="18"/>
          <w:szCs w:val="18"/>
        </w:rPr>
        <w:tab/>
      </w:r>
    </w:p>
    <w:p w14:paraId="6F514245" w14:textId="77777777" w:rsidR="007C654D" w:rsidRPr="00D83879" w:rsidRDefault="007C654D" w:rsidP="007C654D">
      <w:pPr>
        <w:rPr>
          <w:rFonts w:ascii="Arial" w:hAnsi="Arial" w:cs="Arial"/>
          <w:sz w:val="18"/>
          <w:szCs w:val="18"/>
        </w:rPr>
      </w:pPr>
      <w:r w:rsidRPr="00D83879">
        <w:rPr>
          <w:rFonts w:ascii="Arial" w:hAnsi="Arial" w:cs="Arial"/>
          <w:sz w:val="18"/>
          <w:szCs w:val="18"/>
        </w:rPr>
        <w:t>(je-li odlišná od adresy trvalého pobytu)</w:t>
      </w:r>
    </w:p>
    <w:p w14:paraId="1B6852C5" w14:textId="15467630" w:rsidR="007C654D" w:rsidRPr="00D83879" w:rsidRDefault="007C654D" w:rsidP="007C654D">
      <w:pPr>
        <w:rPr>
          <w:rFonts w:ascii="Arial" w:hAnsi="Arial" w:cs="Arial"/>
          <w:sz w:val="18"/>
          <w:szCs w:val="18"/>
        </w:rPr>
      </w:pPr>
      <w:r w:rsidRPr="00D83879">
        <w:rPr>
          <w:rFonts w:ascii="Arial" w:hAnsi="Arial" w:cs="Arial"/>
          <w:sz w:val="18"/>
          <w:szCs w:val="18"/>
        </w:rPr>
        <w:t>telefon, e-mail:</w:t>
      </w:r>
      <w:r w:rsidRPr="00D83879">
        <w:rPr>
          <w:rFonts w:ascii="Arial" w:hAnsi="Arial" w:cs="Arial"/>
          <w:sz w:val="18"/>
          <w:szCs w:val="18"/>
        </w:rPr>
        <w:tab/>
      </w:r>
      <w:r w:rsidRPr="00D83879">
        <w:rPr>
          <w:rFonts w:ascii="Arial" w:hAnsi="Arial" w:cs="Arial"/>
          <w:sz w:val="18"/>
          <w:szCs w:val="18"/>
        </w:rPr>
        <w:tab/>
      </w:r>
      <w:r w:rsidRPr="00D83879">
        <w:rPr>
          <w:rFonts w:ascii="Arial" w:hAnsi="Arial" w:cs="Arial"/>
          <w:sz w:val="18"/>
          <w:szCs w:val="18"/>
        </w:rPr>
        <w:tab/>
      </w:r>
      <w:r>
        <w:rPr>
          <w:rFonts w:ascii="Arial" w:hAnsi="Arial" w:cs="Arial"/>
          <w:sz w:val="18"/>
          <w:szCs w:val="18"/>
        </w:rPr>
        <w:tab/>
      </w:r>
    </w:p>
    <w:p w14:paraId="0C3C133B" w14:textId="77777777" w:rsidR="007C654D" w:rsidRDefault="007C654D" w:rsidP="007C654D">
      <w:pPr>
        <w:spacing w:after="120" w:line="360" w:lineRule="auto"/>
        <w:rPr>
          <w:rFonts w:ascii="Arial" w:hAnsi="Arial" w:cs="Arial"/>
          <w:sz w:val="18"/>
          <w:szCs w:val="18"/>
        </w:rPr>
      </w:pPr>
      <w:r w:rsidRPr="00D83879">
        <w:rPr>
          <w:rFonts w:ascii="Arial" w:hAnsi="Arial" w:cs="Arial"/>
          <w:sz w:val="18"/>
          <w:szCs w:val="18"/>
        </w:rPr>
        <w:t>(dobrovolný údaj pro snazší komunikaci)</w:t>
      </w:r>
    </w:p>
    <w:p w14:paraId="77BA72BB" w14:textId="77777777" w:rsidR="007C654D" w:rsidRDefault="007C654D" w:rsidP="007C654D">
      <w:pPr>
        <w:spacing w:after="120" w:line="360" w:lineRule="auto"/>
        <w:rPr>
          <w:rFonts w:ascii="Arial" w:hAnsi="Arial" w:cs="Arial"/>
          <w:sz w:val="18"/>
          <w:szCs w:val="18"/>
        </w:rPr>
      </w:pPr>
    </w:p>
    <w:p w14:paraId="46D067E5" w14:textId="77777777" w:rsidR="007C654D" w:rsidRDefault="007C654D" w:rsidP="007C654D">
      <w:pPr>
        <w:jc w:val="both"/>
        <w:rPr>
          <w:rFonts w:ascii="Arial" w:hAnsi="Arial" w:cs="Arial"/>
          <w:sz w:val="18"/>
          <w:szCs w:val="18"/>
        </w:rPr>
      </w:pPr>
      <w:r w:rsidRPr="00D83879">
        <w:rPr>
          <w:rFonts w:ascii="Arial" w:hAnsi="Arial" w:cs="Arial"/>
          <w:b/>
          <w:sz w:val="18"/>
          <w:szCs w:val="18"/>
        </w:rPr>
        <w:t xml:space="preserve">na straně druhé jako odběratel </w:t>
      </w:r>
      <w:r w:rsidRPr="00D83879">
        <w:rPr>
          <w:rFonts w:ascii="Arial" w:hAnsi="Arial" w:cs="Arial"/>
          <w:sz w:val="18"/>
          <w:szCs w:val="18"/>
        </w:rPr>
        <w:t>(dále jen „odběratel“)</w:t>
      </w:r>
    </w:p>
    <w:p w14:paraId="442E8EB0" w14:textId="77777777" w:rsidR="007C654D" w:rsidRDefault="007C654D" w:rsidP="007C654D">
      <w:pPr>
        <w:jc w:val="both"/>
        <w:rPr>
          <w:rFonts w:ascii="Arial" w:hAnsi="Arial" w:cs="Arial"/>
          <w:sz w:val="18"/>
          <w:szCs w:val="18"/>
        </w:rPr>
      </w:pPr>
    </w:p>
    <w:p w14:paraId="4924CF40" w14:textId="77777777" w:rsidR="007C654D" w:rsidRPr="00B2185C" w:rsidRDefault="007C654D" w:rsidP="007C654D">
      <w:pPr>
        <w:spacing w:after="120"/>
        <w:rPr>
          <w:rFonts w:ascii="Arial" w:hAnsi="Arial" w:cs="Arial"/>
          <w:sz w:val="18"/>
          <w:szCs w:val="18"/>
        </w:rPr>
      </w:pPr>
      <w:r w:rsidRPr="00B2185C">
        <w:rPr>
          <w:rFonts w:ascii="Arial" w:hAnsi="Arial" w:cs="Arial"/>
          <w:sz w:val="18"/>
          <w:szCs w:val="18"/>
        </w:rPr>
        <w:t>(dále společně označováni rovněž jako „smluvní strany“)</w:t>
      </w:r>
    </w:p>
    <w:p w14:paraId="242FB7DF" w14:textId="77777777" w:rsidR="007C654D" w:rsidRDefault="007C654D" w:rsidP="007C654D">
      <w:pPr>
        <w:jc w:val="center"/>
        <w:rPr>
          <w:rFonts w:ascii="Arial" w:hAnsi="Arial"/>
          <w:bCs/>
          <w:sz w:val="18"/>
        </w:rPr>
      </w:pPr>
      <w:r>
        <w:rPr>
          <w:rFonts w:ascii="Arial" w:hAnsi="Arial"/>
          <w:bCs/>
          <w:sz w:val="18"/>
        </w:rPr>
        <w:t>uzavírají tuto smlouvu o odvádění a čištění odpadních vod:</w:t>
      </w:r>
    </w:p>
    <w:p w14:paraId="55ADB5E2" w14:textId="77777777" w:rsidR="007C654D" w:rsidRDefault="007C654D" w:rsidP="007C654D">
      <w:pPr>
        <w:jc w:val="both"/>
        <w:rPr>
          <w:rFonts w:ascii="Arial" w:hAnsi="Arial"/>
          <w:bCs/>
          <w:sz w:val="18"/>
        </w:rPr>
      </w:pPr>
    </w:p>
    <w:p w14:paraId="04279112" w14:textId="77777777" w:rsidR="007C654D" w:rsidRPr="00883006" w:rsidRDefault="007C654D" w:rsidP="007C654D">
      <w:pPr>
        <w:jc w:val="center"/>
        <w:rPr>
          <w:rFonts w:ascii="Arial" w:hAnsi="Arial"/>
          <w:b/>
          <w:sz w:val="24"/>
          <w:szCs w:val="24"/>
        </w:rPr>
      </w:pPr>
      <w:r w:rsidRPr="00883006">
        <w:rPr>
          <w:rFonts w:ascii="Arial" w:hAnsi="Arial"/>
          <w:b/>
          <w:sz w:val="24"/>
          <w:szCs w:val="24"/>
        </w:rPr>
        <w:t>Článek 1</w:t>
      </w:r>
    </w:p>
    <w:p w14:paraId="7CF51D94" w14:textId="77777777" w:rsidR="007C654D" w:rsidRPr="00883006" w:rsidRDefault="007C654D" w:rsidP="007C654D">
      <w:pPr>
        <w:spacing w:after="120"/>
        <w:jc w:val="center"/>
        <w:rPr>
          <w:rFonts w:ascii="Arial" w:hAnsi="Arial"/>
          <w:b/>
          <w:sz w:val="24"/>
          <w:szCs w:val="24"/>
        </w:rPr>
      </w:pPr>
      <w:r>
        <w:rPr>
          <w:rFonts w:ascii="Arial" w:hAnsi="Arial"/>
          <w:b/>
          <w:sz w:val="24"/>
          <w:szCs w:val="24"/>
        </w:rPr>
        <w:t>Základní ustanovení</w:t>
      </w:r>
    </w:p>
    <w:p w14:paraId="627C9FE3" w14:textId="77777777" w:rsidR="007C654D" w:rsidRPr="00C93CCD" w:rsidRDefault="007C654D" w:rsidP="007C654D">
      <w:pPr>
        <w:pStyle w:val="Odstavecseseznamem"/>
        <w:widowControl w:val="0"/>
        <w:numPr>
          <w:ilvl w:val="0"/>
          <w:numId w:val="1"/>
        </w:numPr>
        <w:overflowPunct w:val="0"/>
        <w:autoSpaceDE w:val="0"/>
        <w:autoSpaceDN w:val="0"/>
        <w:adjustRightInd w:val="0"/>
        <w:spacing w:after="120"/>
        <w:ind w:left="357" w:hanging="357"/>
        <w:contextualSpacing w:val="0"/>
        <w:jc w:val="both"/>
        <w:textAlignment w:val="baseline"/>
        <w:rPr>
          <w:rFonts w:ascii="Arial" w:hAnsi="Arial" w:cs="Arial"/>
        </w:rPr>
      </w:pPr>
      <w:r w:rsidRPr="00B2185C">
        <w:rPr>
          <w:rFonts w:ascii="Arial" w:hAnsi="Arial" w:cs="Arial"/>
        </w:rPr>
        <w:t xml:space="preserve">Dodavatel je </w:t>
      </w:r>
      <w:r w:rsidRPr="00C2387E">
        <w:rPr>
          <w:rFonts w:ascii="Arial" w:hAnsi="Arial" w:cs="Arial"/>
        </w:rPr>
        <w:t xml:space="preserve">vlastníkem a provozovatelem kanalizace pro veřejnou potřebu - splaškové kanalizace v obci Větrušice a čistírny odpadních vod v obci Větrušice (dále jen „kanalizace“), jejímž prostřednictvím je zajišťováno odvádění a čištění splaškových odpadních vod vznikajících při užívání nemovité věci uvedené v odst. 2. </w:t>
      </w:r>
      <w:r w:rsidRPr="00C93CCD">
        <w:rPr>
          <w:rFonts w:ascii="Arial" w:hAnsi="Arial" w:cs="Arial"/>
        </w:rPr>
        <w:t>Dodavatel provozuje kanalizaci na základě rozhodnutí vydaného Krajským úřadem Středočeského kraje, odborem životního prostření, č.j. MÚBNLSB-OŽP-103258/2021-MASMI ze dne 4.10.2021</w:t>
      </w:r>
    </w:p>
    <w:p w14:paraId="620EC1AC" w14:textId="77777777" w:rsidR="007C654D" w:rsidRDefault="007C654D" w:rsidP="007C654D">
      <w:pPr>
        <w:numPr>
          <w:ilvl w:val="0"/>
          <w:numId w:val="1"/>
        </w:numPr>
        <w:spacing w:after="120"/>
        <w:ind w:left="351" w:hanging="357"/>
        <w:jc w:val="both"/>
        <w:rPr>
          <w:rFonts w:ascii="Arial" w:hAnsi="Arial" w:cs="Arial"/>
        </w:rPr>
      </w:pPr>
      <w:r w:rsidRPr="00B2185C">
        <w:rPr>
          <w:rFonts w:ascii="Arial" w:hAnsi="Arial" w:cs="Arial"/>
        </w:rPr>
        <w:t>Odběratel je vlastníkem domu</w:t>
      </w:r>
    </w:p>
    <w:p w14:paraId="6B28C723" w14:textId="77777777" w:rsidR="007C654D" w:rsidRDefault="007C654D" w:rsidP="007C654D">
      <w:pPr>
        <w:suppressLineNumbers/>
        <w:spacing w:after="240"/>
        <w:ind w:left="3541"/>
        <w:jc w:val="both"/>
        <w:rPr>
          <w:rFonts w:ascii="Arial" w:hAnsi="Arial" w:cs="Arial"/>
        </w:rPr>
      </w:pPr>
      <w:r>
        <w:rPr>
          <w:rFonts w:ascii="Arial" w:hAnsi="Arial" w:cs="Arial"/>
        </w:rPr>
        <w:sym w:font="Symbol" w:char="F09F"/>
      </w:r>
      <w:r>
        <w:rPr>
          <w:rFonts w:ascii="Arial" w:hAnsi="Arial" w:cs="Arial"/>
        </w:rPr>
        <w:t xml:space="preserve">   </w:t>
      </w:r>
      <w:r w:rsidRPr="00B2185C">
        <w:rPr>
          <w:rFonts w:ascii="Arial" w:hAnsi="Arial" w:cs="Arial"/>
        </w:rPr>
        <w:t>č.p</w:t>
      </w:r>
      <w:r w:rsidRPr="00DF0E6F">
        <w:rPr>
          <w:rFonts w:ascii="Arial" w:hAnsi="Arial" w:cs="Arial"/>
          <w:b/>
          <w:bCs/>
          <w:sz w:val="24"/>
          <w:szCs w:val="24"/>
        </w:rPr>
        <w:t xml:space="preserve">. </w:t>
      </w:r>
      <w:r w:rsidRPr="00DF0E6F">
        <w:rPr>
          <w:rFonts w:ascii="Arial" w:hAnsi="Arial" w:cs="Arial"/>
          <w:b/>
          <w:bCs/>
          <w:sz w:val="24"/>
          <w:szCs w:val="24"/>
        </w:rPr>
        <w:tab/>
      </w:r>
      <w:r>
        <w:rPr>
          <w:rFonts w:ascii="Arial" w:hAnsi="Arial" w:cs="Arial"/>
          <w:b/>
        </w:rPr>
        <w:tab/>
      </w:r>
      <w:r>
        <w:rPr>
          <w:rFonts w:ascii="Arial" w:hAnsi="Arial" w:cs="Arial"/>
          <w:b/>
        </w:rPr>
        <w:tab/>
      </w:r>
      <w:r>
        <w:rPr>
          <w:rFonts w:ascii="Arial" w:hAnsi="Arial" w:cs="Arial"/>
        </w:rPr>
        <w:sym w:font="Symbol" w:char="F09F"/>
      </w:r>
      <w:r>
        <w:rPr>
          <w:rFonts w:ascii="Arial" w:hAnsi="Arial" w:cs="Arial"/>
        </w:rPr>
        <w:t xml:space="preserve">  </w:t>
      </w:r>
      <w:proofErr w:type="spellStart"/>
      <w:r w:rsidRPr="00B2185C">
        <w:rPr>
          <w:rFonts w:ascii="Arial" w:hAnsi="Arial" w:cs="Arial"/>
        </w:rPr>
        <w:t>č.e</w:t>
      </w:r>
      <w:proofErr w:type="spellEnd"/>
      <w:r w:rsidRPr="00B2185C">
        <w:rPr>
          <w:rFonts w:ascii="Arial" w:hAnsi="Arial" w:cs="Arial"/>
        </w:rPr>
        <w:t>.</w:t>
      </w:r>
    </w:p>
    <w:p w14:paraId="166C79E3" w14:textId="77777777" w:rsidR="007C654D" w:rsidRDefault="007C654D" w:rsidP="007C654D">
      <w:pPr>
        <w:suppressLineNumbers/>
        <w:spacing w:after="240"/>
        <w:ind w:left="357"/>
        <w:jc w:val="both"/>
        <w:rPr>
          <w:rFonts w:ascii="Arial" w:hAnsi="Arial" w:cs="Arial"/>
        </w:rPr>
      </w:pPr>
      <w:r>
        <w:rPr>
          <w:rFonts w:ascii="Arial" w:hAnsi="Arial" w:cs="Arial"/>
        </w:rPr>
        <w:t>n</w:t>
      </w:r>
      <w:r w:rsidRPr="00B2185C">
        <w:rPr>
          <w:rFonts w:ascii="Arial" w:hAnsi="Arial" w:cs="Arial"/>
        </w:rPr>
        <w:t>a pozemku</w:t>
      </w:r>
      <w:r>
        <w:rPr>
          <w:rFonts w:ascii="Arial" w:hAnsi="Arial" w:cs="Arial"/>
        </w:rPr>
        <w:tab/>
      </w:r>
      <w:r>
        <w:rPr>
          <w:rFonts w:ascii="Arial" w:hAnsi="Arial" w:cs="Arial"/>
        </w:rPr>
        <w:tab/>
      </w:r>
      <w:r>
        <w:rPr>
          <w:rFonts w:ascii="Arial" w:hAnsi="Arial" w:cs="Arial"/>
        </w:rPr>
        <w:tab/>
      </w:r>
      <w:r>
        <w:rPr>
          <w:rFonts w:ascii="Arial" w:hAnsi="Arial" w:cs="Arial"/>
        </w:rPr>
        <w:sym w:font="Symbol" w:char="F09F"/>
      </w:r>
      <w:r>
        <w:rPr>
          <w:rFonts w:ascii="Arial" w:hAnsi="Arial" w:cs="Arial"/>
        </w:rPr>
        <w:t xml:space="preserve">   </w:t>
      </w:r>
      <w:proofErr w:type="spellStart"/>
      <w:r>
        <w:rPr>
          <w:rFonts w:ascii="Arial" w:hAnsi="Arial" w:cs="Arial"/>
        </w:rPr>
        <w:t>stp.</w:t>
      </w:r>
      <w:r w:rsidRPr="00B2185C">
        <w:rPr>
          <w:rFonts w:ascii="Arial" w:hAnsi="Arial" w:cs="Arial"/>
        </w:rPr>
        <w:t>č</w:t>
      </w:r>
      <w:proofErr w:type="spellEnd"/>
      <w:r w:rsidRPr="00B2185C">
        <w:rPr>
          <w:rFonts w:ascii="Arial" w:hAnsi="Arial" w:cs="Arial"/>
        </w:rPr>
        <w:t>.</w:t>
      </w:r>
      <w:r>
        <w:rPr>
          <w:rFonts w:ascii="Arial" w:hAnsi="Arial" w:cs="Arial"/>
          <w:b/>
        </w:rPr>
        <w:tab/>
      </w:r>
      <w:r>
        <w:rPr>
          <w:rFonts w:ascii="Arial" w:hAnsi="Arial" w:cs="Arial"/>
          <w:b/>
        </w:rPr>
        <w:tab/>
      </w:r>
      <w:r>
        <w:rPr>
          <w:rFonts w:ascii="Arial" w:hAnsi="Arial" w:cs="Arial"/>
        </w:rPr>
        <w:sym w:font="Symbol" w:char="F09F"/>
      </w:r>
      <w:r>
        <w:rPr>
          <w:rFonts w:ascii="Arial" w:hAnsi="Arial" w:cs="Arial"/>
        </w:rPr>
        <w:t xml:space="preserve">   </w:t>
      </w:r>
      <w:proofErr w:type="spellStart"/>
      <w:r>
        <w:rPr>
          <w:rFonts w:ascii="Arial" w:hAnsi="Arial" w:cs="Arial"/>
        </w:rPr>
        <w:t>p.č</w:t>
      </w:r>
      <w:proofErr w:type="spellEnd"/>
      <w:r>
        <w:rPr>
          <w:rFonts w:ascii="Arial" w:hAnsi="Arial" w:cs="Arial"/>
        </w:rPr>
        <w:t>.</w:t>
      </w:r>
      <w:r w:rsidRPr="00B2185C">
        <w:rPr>
          <w:rFonts w:ascii="Arial" w:hAnsi="Arial" w:cs="Arial"/>
        </w:rPr>
        <w:tab/>
      </w:r>
    </w:p>
    <w:p w14:paraId="5A8CA9CB" w14:textId="77777777" w:rsidR="007C654D" w:rsidRPr="00B2185C" w:rsidRDefault="007C654D" w:rsidP="007C654D">
      <w:pPr>
        <w:suppressLineNumbers/>
        <w:spacing w:after="120" w:line="360" w:lineRule="auto"/>
        <w:ind w:left="357"/>
        <w:jc w:val="both"/>
        <w:rPr>
          <w:rFonts w:ascii="Arial" w:hAnsi="Arial" w:cs="Arial"/>
        </w:rPr>
      </w:pPr>
      <w:r w:rsidRPr="00B2185C">
        <w:rPr>
          <w:rFonts w:ascii="Arial" w:hAnsi="Arial" w:cs="Arial"/>
        </w:rPr>
        <w:t>v </w:t>
      </w:r>
      <w:proofErr w:type="spellStart"/>
      <w:r w:rsidRPr="00B2185C">
        <w:rPr>
          <w:rFonts w:ascii="Arial" w:hAnsi="Arial" w:cs="Arial"/>
        </w:rPr>
        <w:t>k.ú</w:t>
      </w:r>
      <w:proofErr w:type="spellEnd"/>
      <w:r w:rsidRPr="00B2185C">
        <w:rPr>
          <w:rFonts w:ascii="Arial" w:hAnsi="Arial" w:cs="Arial"/>
        </w:rPr>
        <w:t xml:space="preserve">. </w:t>
      </w:r>
      <w:r>
        <w:rPr>
          <w:rFonts w:ascii="Arial" w:hAnsi="Arial" w:cs="Arial"/>
        </w:rPr>
        <w:t>Větrušice</w:t>
      </w:r>
      <w:r w:rsidRPr="00B2185C">
        <w:rPr>
          <w:rFonts w:ascii="Arial" w:hAnsi="Arial" w:cs="Arial"/>
        </w:rPr>
        <w:t xml:space="preserve"> </w:t>
      </w:r>
      <w:r>
        <w:rPr>
          <w:rFonts w:ascii="Arial" w:hAnsi="Arial" w:cs="Arial"/>
        </w:rPr>
        <w:t>u Klecan, obec Větrušice</w:t>
      </w:r>
      <w:r w:rsidRPr="00B2185C">
        <w:rPr>
          <w:rFonts w:ascii="Arial" w:hAnsi="Arial" w:cs="Arial"/>
        </w:rPr>
        <w:t xml:space="preserve"> (dále jen</w:t>
      </w:r>
      <w:r>
        <w:rPr>
          <w:rFonts w:ascii="Arial" w:hAnsi="Arial" w:cs="Arial"/>
        </w:rPr>
        <w:t xml:space="preserve"> „dům“),</w:t>
      </w:r>
      <w:r w:rsidRPr="00D5683A">
        <w:rPr>
          <w:rFonts w:ascii="Arial" w:hAnsi="Arial" w:cs="Arial"/>
        </w:rPr>
        <w:t xml:space="preserve"> </w:t>
      </w:r>
      <w:r w:rsidRPr="003A4B32">
        <w:rPr>
          <w:rFonts w:ascii="Arial" w:hAnsi="Arial" w:cs="Arial"/>
        </w:rPr>
        <w:t>napojeného na kanalizaci kanalizační přípojkou typu ___________________ o profilu _____________ mm.</w:t>
      </w:r>
    </w:p>
    <w:p w14:paraId="615AB0A7" w14:textId="77777777" w:rsidR="007C654D" w:rsidRPr="00B2185C" w:rsidRDefault="007C654D" w:rsidP="007C654D">
      <w:pPr>
        <w:numPr>
          <w:ilvl w:val="0"/>
          <w:numId w:val="1"/>
        </w:numPr>
        <w:jc w:val="both"/>
        <w:rPr>
          <w:rFonts w:ascii="Arial" w:hAnsi="Arial" w:cs="Arial"/>
        </w:rPr>
      </w:pPr>
      <w:r w:rsidRPr="00B2185C">
        <w:rPr>
          <w:rFonts w:ascii="Arial" w:hAnsi="Arial" w:cs="Arial"/>
        </w:rPr>
        <w:t xml:space="preserve">Odběratel je </w:t>
      </w:r>
    </w:p>
    <w:p w14:paraId="6F37E3B0" w14:textId="77777777" w:rsidR="007C654D" w:rsidRPr="00CA2BEA" w:rsidRDefault="007C654D" w:rsidP="007C654D">
      <w:pPr>
        <w:numPr>
          <w:ilvl w:val="1"/>
          <w:numId w:val="1"/>
        </w:numPr>
        <w:suppressLineNumbers/>
        <w:spacing w:before="120"/>
        <w:jc w:val="both"/>
        <w:rPr>
          <w:rFonts w:ascii="Arial" w:hAnsi="Arial" w:cs="Arial"/>
        </w:rPr>
      </w:pPr>
      <w:r w:rsidRPr="00CA2BEA">
        <w:rPr>
          <w:rFonts w:ascii="Arial" w:hAnsi="Arial" w:cs="Arial"/>
        </w:rPr>
        <w:t>vlastníkem kanalizační přípojky k domu od kanalizačního řadu k vyústění vnitřních rozvodů kanalizace domu</w:t>
      </w:r>
    </w:p>
    <w:p w14:paraId="4E26BBCA" w14:textId="77777777" w:rsidR="007C654D" w:rsidRDefault="007C654D" w:rsidP="007C654D">
      <w:pPr>
        <w:numPr>
          <w:ilvl w:val="1"/>
          <w:numId w:val="1"/>
        </w:numPr>
        <w:suppressLineNumbers/>
        <w:spacing w:before="120"/>
        <w:jc w:val="both"/>
        <w:rPr>
          <w:rFonts w:ascii="Arial" w:hAnsi="Arial" w:cs="Arial"/>
        </w:rPr>
      </w:pPr>
      <w:r w:rsidRPr="00CA2BEA">
        <w:rPr>
          <w:rFonts w:ascii="Arial" w:hAnsi="Arial" w:cs="Arial"/>
        </w:rPr>
        <w:t>vlastníkem části kanalizační přípojky k domu od hranice pozemku ve vlastnictví odběratele k vyústění vnitřních rozvodů kanalizace domu (vlastníkem zbývající části kanalizační přípojky</w:t>
      </w:r>
      <w:r>
        <w:rPr>
          <w:rFonts w:ascii="Arial" w:hAnsi="Arial" w:cs="Arial"/>
        </w:rPr>
        <w:t xml:space="preserve">, tj. </w:t>
      </w:r>
      <w:r w:rsidRPr="00CA2BEA">
        <w:rPr>
          <w:rFonts w:ascii="Arial" w:hAnsi="Arial" w:cs="Arial"/>
        </w:rPr>
        <w:t>od kanalizačního řadu k hranic</w:t>
      </w:r>
      <w:r>
        <w:rPr>
          <w:rFonts w:ascii="Arial" w:hAnsi="Arial" w:cs="Arial"/>
        </w:rPr>
        <w:t>i</w:t>
      </w:r>
      <w:r w:rsidRPr="00CA2BEA">
        <w:rPr>
          <w:rFonts w:ascii="Arial" w:hAnsi="Arial" w:cs="Arial"/>
        </w:rPr>
        <w:t xml:space="preserve"> pozemku ve vlastnictví odběratele </w:t>
      </w:r>
      <w:r>
        <w:rPr>
          <w:rFonts w:ascii="Arial" w:hAnsi="Arial" w:cs="Arial"/>
        </w:rPr>
        <w:t>je dodavatel)</w:t>
      </w:r>
    </w:p>
    <w:p w14:paraId="3EFF211B" w14:textId="77777777" w:rsidR="007C654D" w:rsidRPr="00CA2BEA" w:rsidRDefault="007C654D" w:rsidP="007C654D">
      <w:pPr>
        <w:numPr>
          <w:ilvl w:val="1"/>
          <w:numId w:val="1"/>
        </w:numPr>
        <w:suppressLineNumbers/>
        <w:spacing w:before="120" w:after="120"/>
        <w:ind w:left="1106" w:hanging="386"/>
        <w:jc w:val="both"/>
        <w:rPr>
          <w:rFonts w:ascii="Arial" w:hAnsi="Arial" w:cs="Arial"/>
        </w:rPr>
      </w:pPr>
      <w:r w:rsidRPr="00CA2BEA">
        <w:rPr>
          <w:rFonts w:ascii="Arial" w:hAnsi="Arial" w:cs="Arial"/>
        </w:rPr>
        <w:lastRenderedPageBreak/>
        <w:t>vlastníkem části kanalizační přípojky k domu od čerpací šachty k vyústění vnitřních rozvodů kanalizace domu</w:t>
      </w:r>
      <w:r>
        <w:rPr>
          <w:rFonts w:ascii="Arial" w:hAnsi="Arial" w:cs="Arial"/>
        </w:rPr>
        <w:t xml:space="preserve"> </w:t>
      </w:r>
      <w:r w:rsidRPr="00CA2BEA">
        <w:rPr>
          <w:rFonts w:ascii="Arial" w:hAnsi="Arial" w:cs="Arial"/>
        </w:rPr>
        <w:t>(vlastníkem zbývající části kanalizační přípojky</w:t>
      </w:r>
      <w:r>
        <w:rPr>
          <w:rFonts w:ascii="Arial" w:hAnsi="Arial" w:cs="Arial"/>
        </w:rPr>
        <w:t xml:space="preserve">, tj. </w:t>
      </w:r>
      <w:r w:rsidRPr="00CA2BEA">
        <w:rPr>
          <w:rFonts w:ascii="Arial" w:hAnsi="Arial" w:cs="Arial"/>
        </w:rPr>
        <w:t xml:space="preserve">od kanalizačního řadu </w:t>
      </w:r>
      <w:r>
        <w:rPr>
          <w:rFonts w:ascii="Arial" w:hAnsi="Arial" w:cs="Arial"/>
        </w:rPr>
        <w:t xml:space="preserve">po </w:t>
      </w:r>
      <w:r w:rsidRPr="00CA2BEA">
        <w:rPr>
          <w:rFonts w:ascii="Arial" w:hAnsi="Arial" w:cs="Arial"/>
        </w:rPr>
        <w:t>čerpací šacht</w:t>
      </w:r>
      <w:r>
        <w:rPr>
          <w:rFonts w:ascii="Arial" w:hAnsi="Arial" w:cs="Arial"/>
        </w:rPr>
        <w:t>u včetně čerpací šachty je dodavatel).</w:t>
      </w:r>
    </w:p>
    <w:p w14:paraId="5CA5D1CA" w14:textId="77777777" w:rsidR="007C654D" w:rsidRPr="00B2185C" w:rsidRDefault="007C654D" w:rsidP="007C654D">
      <w:pPr>
        <w:numPr>
          <w:ilvl w:val="0"/>
          <w:numId w:val="1"/>
        </w:numPr>
        <w:spacing w:after="120"/>
        <w:ind w:left="351" w:hanging="357"/>
        <w:jc w:val="both"/>
        <w:rPr>
          <w:rFonts w:ascii="Arial" w:hAnsi="Arial" w:cs="Arial"/>
        </w:rPr>
      </w:pPr>
      <w:r w:rsidRPr="00B2185C">
        <w:rPr>
          <w:rFonts w:ascii="Arial" w:hAnsi="Arial" w:cs="Arial"/>
        </w:rPr>
        <w:t>Dům se pro účely této smlouvy považuje za místo plnění dle této smlouvy a za odběrné místo.</w:t>
      </w:r>
    </w:p>
    <w:p w14:paraId="606E0913" w14:textId="77777777" w:rsidR="007C654D" w:rsidRDefault="007C654D" w:rsidP="007C654D">
      <w:pPr>
        <w:ind w:firstLine="709"/>
        <w:jc w:val="both"/>
        <w:rPr>
          <w:rFonts w:ascii="Arial" w:hAnsi="Arial"/>
          <w:b/>
          <w:sz w:val="18"/>
        </w:rPr>
      </w:pPr>
    </w:p>
    <w:p w14:paraId="785EFDCF" w14:textId="77777777" w:rsidR="007C654D" w:rsidRPr="00883006" w:rsidRDefault="007C654D" w:rsidP="007C654D">
      <w:pPr>
        <w:jc w:val="center"/>
        <w:rPr>
          <w:rFonts w:ascii="Arial" w:hAnsi="Arial"/>
          <w:b/>
          <w:sz w:val="24"/>
          <w:szCs w:val="24"/>
        </w:rPr>
      </w:pPr>
      <w:r w:rsidRPr="00883006">
        <w:rPr>
          <w:rFonts w:ascii="Arial" w:hAnsi="Arial"/>
          <w:b/>
          <w:sz w:val="24"/>
          <w:szCs w:val="24"/>
        </w:rPr>
        <w:t>Článek 2</w:t>
      </w:r>
    </w:p>
    <w:p w14:paraId="6F3BDB38" w14:textId="77777777" w:rsidR="007C654D" w:rsidRPr="006D5AD2" w:rsidRDefault="007C654D" w:rsidP="007C654D">
      <w:pPr>
        <w:spacing w:after="120"/>
        <w:jc w:val="center"/>
        <w:rPr>
          <w:rFonts w:ascii="Arial" w:hAnsi="Arial" w:cs="Arial"/>
          <w:b/>
          <w:sz w:val="24"/>
          <w:szCs w:val="24"/>
        </w:rPr>
      </w:pPr>
      <w:r w:rsidRPr="006D5AD2">
        <w:rPr>
          <w:rFonts w:ascii="Arial" w:hAnsi="Arial" w:cs="Arial"/>
          <w:b/>
          <w:sz w:val="24"/>
          <w:szCs w:val="24"/>
        </w:rPr>
        <w:t>Předmět smlouvy</w:t>
      </w:r>
    </w:p>
    <w:p w14:paraId="6655D845" w14:textId="77777777" w:rsidR="007C654D" w:rsidRPr="006D5AD2" w:rsidRDefault="007C654D" w:rsidP="007C654D">
      <w:pPr>
        <w:pStyle w:val="Odstavecseseznamem"/>
        <w:widowControl w:val="0"/>
        <w:numPr>
          <w:ilvl w:val="0"/>
          <w:numId w:val="3"/>
        </w:numPr>
        <w:overflowPunct w:val="0"/>
        <w:autoSpaceDE w:val="0"/>
        <w:autoSpaceDN w:val="0"/>
        <w:adjustRightInd w:val="0"/>
        <w:spacing w:after="120"/>
        <w:contextualSpacing w:val="0"/>
        <w:jc w:val="both"/>
        <w:rPr>
          <w:rFonts w:ascii="Arial" w:hAnsi="Arial" w:cs="Arial"/>
        </w:rPr>
      </w:pPr>
      <w:r w:rsidRPr="006D5AD2">
        <w:rPr>
          <w:rFonts w:ascii="Arial" w:hAnsi="Arial" w:cs="Arial"/>
        </w:rPr>
        <w:t xml:space="preserve">Předmětem této smlouvy je úprava vztahů mezi dodavatelem a odběratelem při odvádění </w:t>
      </w:r>
      <w:r>
        <w:rPr>
          <w:rFonts w:ascii="Arial" w:hAnsi="Arial" w:cs="Arial"/>
        </w:rPr>
        <w:t xml:space="preserve">a čištění </w:t>
      </w:r>
      <w:r w:rsidRPr="006D5AD2">
        <w:rPr>
          <w:rFonts w:ascii="Arial" w:hAnsi="Arial" w:cs="Arial"/>
        </w:rPr>
        <w:t>splaškových odpadních vod vznikajících při užívání domu do kanalizace.</w:t>
      </w:r>
    </w:p>
    <w:p w14:paraId="0656C2AF" w14:textId="77777777" w:rsidR="007C654D" w:rsidRPr="006D5AD2" w:rsidRDefault="007C654D" w:rsidP="007C654D">
      <w:pPr>
        <w:pStyle w:val="Odstavecseseznamem"/>
        <w:widowControl w:val="0"/>
        <w:numPr>
          <w:ilvl w:val="0"/>
          <w:numId w:val="3"/>
        </w:numPr>
        <w:overflowPunct w:val="0"/>
        <w:autoSpaceDE w:val="0"/>
        <w:autoSpaceDN w:val="0"/>
        <w:adjustRightInd w:val="0"/>
        <w:spacing w:after="120"/>
        <w:contextualSpacing w:val="0"/>
        <w:jc w:val="both"/>
        <w:rPr>
          <w:rFonts w:ascii="Arial" w:hAnsi="Arial" w:cs="Arial"/>
        </w:rPr>
      </w:pPr>
      <w:r w:rsidRPr="006D5AD2">
        <w:rPr>
          <w:rFonts w:ascii="Arial" w:hAnsi="Arial" w:cs="Arial"/>
        </w:rPr>
        <w:t xml:space="preserve">Dodavatel se zavazuje, že za podmínek sjednaných touto smlouvou a vyplývajících z platných právních předpisů zajistí pro odběratele odvádění </w:t>
      </w:r>
      <w:r>
        <w:rPr>
          <w:rFonts w:ascii="Arial" w:hAnsi="Arial" w:cs="Arial"/>
        </w:rPr>
        <w:t xml:space="preserve">a čištění </w:t>
      </w:r>
      <w:r w:rsidRPr="006D5AD2">
        <w:rPr>
          <w:rFonts w:ascii="Arial" w:hAnsi="Arial" w:cs="Arial"/>
        </w:rPr>
        <w:t>splaškových odpadních vod vznikajících při užívání domu kanalizací.</w:t>
      </w:r>
    </w:p>
    <w:p w14:paraId="49777177" w14:textId="77777777" w:rsidR="007C654D" w:rsidRPr="006D5AD2" w:rsidRDefault="007C654D" w:rsidP="007C654D">
      <w:pPr>
        <w:pStyle w:val="Odstavecseseznamem"/>
        <w:widowControl w:val="0"/>
        <w:numPr>
          <w:ilvl w:val="0"/>
          <w:numId w:val="3"/>
        </w:numPr>
        <w:overflowPunct w:val="0"/>
        <w:autoSpaceDE w:val="0"/>
        <w:autoSpaceDN w:val="0"/>
        <w:adjustRightInd w:val="0"/>
        <w:spacing w:after="120"/>
        <w:ind w:left="357" w:hanging="357"/>
        <w:contextualSpacing w:val="0"/>
        <w:jc w:val="both"/>
        <w:rPr>
          <w:rFonts w:ascii="Arial" w:hAnsi="Arial" w:cs="Arial"/>
        </w:rPr>
      </w:pPr>
      <w:r w:rsidRPr="006D5AD2">
        <w:rPr>
          <w:rFonts w:ascii="Arial" w:hAnsi="Arial" w:cs="Arial"/>
        </w:rPr>
        <w:t xml:space="preserve">Odběratel se zavazuje splaškové odpadní vody vznikající při užívání domu (z odběrného místa) vypouštět do kanalizace a při odvádění splaškových odpadních vod zajišťovaného dodavatelem se řídit touto smlouvou, včetně Podmínek odvádění </w:t>
      </w:r>
      <w:r>
        <w:rPr>
          <w:rFonts w:ascii="Arial" w:hAnsi="Arial" w:cs="Arial"/>
        </w:rPr>
        <w:t xml:space="preserve">a čištění </w:t>
      </w:r>
      <w:r w:rsidRPr="006D5AD2">
        <w:rPr>
          <w:rFonts w:ascii="Arial" w:hAnsi="Arial" w:cs="Arial"/>
        </w:rPr>
        <w:t>odpadních vod (Obchodní podmínky), které podrobněji upravují práva a povinnosti obou smluvních stran a jsou Přílohou č. 1 a nedílnou součástí této smlouvy, pokyny dodavatele a platnými právními předpisy.</w:t>
      </w:r>
    </w:p>
    <w:p w14:paraId="0648BD6C" w14:textId="77777777" w:rsidR="007C654D" w:rsidRPr="006D5AD2" w:rsidRDefault="007C654D" w:rsidP="007C654D">
      <w:pPr>
        <w:jc w:val="both"/>
        <w:rPr>
          <w:rFonts w:ascii="Arial" w:hAnsi="Arial" w:cs="Arial"/>
          <w:sz w:val="18"/>
          <w:szCs w:val="18"/>
        </w:rPr>
      </w:pPr>
    </w:p>
    <w:p w14:paraId="2F978DE2" w14:textId="77777777" w:rsidR="007C654D" w:rsidRPr="006D5AD2" w:rsidRDefault="007C654D" w:rsidP="007C654D">
      <w:pPr>
        <w:pStyle w:val="Odstavecseseznamem"/>
        <w:ind w:left="360"/>
        <w:jc w:val="center"/>
        <w:rPr>
          <w:rFonts w:ascii="Arial" w:hAnsi="Arial" w:cs="Arial"/>
          <w:b/>
          <w:sz w:val="24"/>
          <w:szCs w:val="24"/>
        </w:rPr>
      </w:pPr>
      <w:r w:rsidRPr="006D5AD2">
        <w:rPr>
          <w:rFonts w:ascii="Arial" w:hAnsi="Arial" w:cs="Arial"/>
          <w:b/>
          <w:sz w:val="24"/>
          <w:szCs w:val="24"/>
        </w:rPr>
        <w:t>Článek 3</w:t>
      </w:r>
    </w:p>
    <w:p w14:paraId="642AF309" w14:textId="77777777" w:rsidR="007C654D" w:rsidRPr="006D5AD2" w:rsidRDefault="007C654D" w:rsidP="007C654D">
      <w:pPr>
        <w:pStyle w:val="Odstavecseseznamem"/>
        <w:spacing w:after="120"/>
        <w:ind w:left="357"/>
        <w:contextualSpacing w:val="0"/>
        <w:jc w:val="center"/>
        <w:rPr>
          <w:rFonts w:ascii="Arial" w:hAnsi="Arial" w:cs="Arial"/>
          <w:b/>
          <w:sz w:val="24"/>
          <w:szCs w:val="24"/>
        </w:rPr>
      </w:pPr>
      <w:r w:rsidRPr="006D5AD2">
        <w:rPr>
          <w:rFonts w:ascii="Arial" w:hAnsi="Arial" w:cs="Arial"/>
          <w:b/>
          <w:sz w:val="24"/>
          <w:szCs w:val="24"/>
        </w:rPr>
        <w:t>Podmínky odvádění odpadních vod</w:t>
      </w:r>
    </w:p>
    <w:p w14:paraId="5EBA9B9A" w14:textId="77777777" w:rsidR="007C654D" w:rsidRDefault="007C654D" w:rsidP="007C654D">
      <w:pPr>
        <w:pStyle w:val="Odstavecseseznamem"/>
        <w:widowControl w:val="0"/>
        <w:numPr>
          <w:ilvl w:val="0"/>
          <w:numId w:val="4"/>
        </w:numPr>
        <w:overflowPunct w:val="0"/>
        <w:autoSpaceDE w:val="0"/>
        <w:autoSpaceDN w:val="0"/>
        <w:adjustRightInd w:val="0"/>
        <w:spacing w:after="120"/>
        <w:ind w:left="357" w:hanging="357"/>
        <w:contextualSpacing w:val="0"/>
        <w:jc w:val="both"/>
        <w:rPr>
          <w:rFonts w:ascii="Arial" w:hAnsi="Arial" w:cs="Arial"/>
        </w:rPr>
      </w:pPr>
      <w:r w:rsidRPr="006D5AD2">
        <w:rPr>
          <w:rFonts w:ascii="Arial" w:hAnsi="Arial" w:cs="Arial"/>
        </w:rPr>
        <w:t>Povinnost odvedení odpadních vod z odběrného místa je splněna okamžikem vtoku odpadních vod z kanalizační přípojky odběrného místa do kanalizace.</w:t>
      </w:r>
    </w:p>
    <w:p w14:paraId="37F03C09" w14:textId="77777777" w:rsidR="007C654D" w:rsidRPr="006D5AD2" w:rsidRDefault="007C654D" w:rsidP="007C654D">
      <w:pPr>
        <w:pStyle w:val="Odstavecseseznamem"/>
        <w:widowControl w:val="0"/>
        <w:numPr>
          <w:ilvl w:val="0"/>
          <w:numId w:val="4"/>
        </w:numPr>
        <w:overflowPunct w:val="0"/>
        <w:autoSpaceDE w:val="0"/>
        <w:autoSpaceDN w:val="0"/>
        <w:adjustRightInd w:val="0"/>
        <w:spacing w:after="120"/>
        <w:ind w:left="357" w:hanging="357"/>
        <w:contextualSpacing w:val="0"/>
        <w:jc w:val="both"/>
        <w:rPr>
          <w:rFonts w:ascii="Arial" w:hAnsi="Arial" w:cs="Arial"/>
        </w:rPr>
      </w:pPr>
      <w:r w:rsidRPr="006D5AD2">
        <w:rPr>
          <w:rFonts w:ascii="Arial" w:hAnsi="Arial" w:cs="Arial"/>
        </w:rPr>
        <w:t xml:space="preserve">Přípustná míra znečištění odpadních vod, vznikajících v souvislosti s užíváním domu a odváděných do kanalizace kanalizační přípojkou, musí odpovídat platným právním předpisům a platnému kanalizačnímu řádu. Kanalizační řád je k nahlédnutí na </w:t>
      </w:r>
      <w:r>
        <w:rPr>
          <w:rFonts w:ascii="Arial" w:hAnsi="Arial" w:cs="Arial"/>
        </w:rPr>
        <w:t>Obecním</w:t>
      </w:r>
      <w:r w:rsidRPr="006D5AD2">
        <w:rPr>
          <w:rFonts w:ascii="Arial" w:hAnsi="Arial" w:cs="Arial"/>
        </w:rPr>
        <w:t xml:space="preserve"> úřadě </w:t>
      </w:r>
      <w:r>
        <w:rPr>
          <w:rFonts w:ascii="Arial" w:hAnsi="Arial" w:cs="Arial"/>
        </w:rPr>
        <w:t>Větrušice</w:t>
      </w:r>
      <w:r w:rsidRPr="006D5AD2">
        <w:rPr>
          <w:rFonts w:ascii="Arial" w:hAnsi="Arial" w:cs="Arial"/>
        </w:rPr>
        <w:t xml:space="preserve"> a zveřejněn na webových stránkách </w:t>
      </w:r>
      <w:r>
        <w:rPr>
          <w:rFonts w:ascii="Arial" w:hAnsi="Arial" w:cs="Arial"/>
        </w:rPr>
        <w:t>dodavatele</w:t>
      </w:r>
      <w:r w:rsidRPr="006D5AD2">
        <w:rPr>
          <w:rFonts w:ascii="Arial" w:hAnsi="Arial" w:cs="Arial"/>
        </w:rPr>
        <w:t>, přičemž odběratel podpisem této smlouvy potvrzuje, že se s ním seznámil a bude jej dodržovat.</w:t>
      </w:r>
    </w:p>
    <w:p w14:paraId="163BFDFD" w14:textId="77777777" w:rsidR="007C654D" w:rsidRPr="006D5AD2" w:rsidRDefault="007C654D" w:rsidP="007C654D">
      <w:pPr>
        <w:numPr>
          <w:ilvl w:val="0"/>
          <w:numId w:val="4"/>
        </w:numPr>
        <w:autoSpaceDE w:val="0"/>
        <w:autoSpaceDN w:val="0"/>
        <w:adjustRightInd w:val="0"/>
        <w:spacing w:after="120"/>
        <w:ind w:left="357" w:hanging="357"/>
        <w:jc w:val="both"/>
        <w:rPr>
          <w:rFonts w:ascii="Arial" w:hAnsi="Arial" w:cs="Arial"/>
        </w:rPr>
      </w:pPr>
      <w:r w:rsidRPr="006D5AD2">
        <w:rPr>
          <w:rFonts w:ascii="Arial" w:hAnsi="Arial" w:cs="Arial"/>
        </w:rPr>
        <w:t>Limit množství vypouštěné odpadní vody z odběrného místa do kanalizace je dán profilem kanalizační přípojky a počtem trvale připojených osob pro odvádění odpadních vod.</w:t>
      </w:r>
    </w:p>
    <w:p w14:paraId="168B88C9" w14:textId="77777777" w:rsidR="007C654D" w:rsidRPr="00EC2ADB" w:rsidRDefault="007C654D" w:rsidP="007C654D">
      <w:pPr>
        <w:pStyle w:val="Default"/>
        <w:numPr>
          <w:ilvl w:val="0"/>
          <w:numId w:val="4"/>
        </w:numPr>
        <w:spacing w:after="73"/>
        <w:jc w:val="both"/>
        <w:rPr>
          <w:sz w:val="20"/>
          <w:szCs w:val="20"/>
        </w:rPr>
      </w:pPr>
      <w:r w:rsidRPr="00EC2ADB">
        <w:rPr>
          <w:sz w:val="20"/>
          <w:szCs w:val="20"/>
        </w:rPr>
        <w:t xml:space="preserve">Odběratel se zavazuje nepřekročit nejvyšší přípustné množství odpadních vod vypouštěných do kanalizace </w:t>
      </w:r>
      <w:r>
        <w:rPr>
          <w:sz w:val="20"/>
          <w:szCs w:val="20"/>
        </w:rPr>
        <w:t xml:space="preserve">a </w:t>
      </w:r>
      <w:r w:rsidRPr="00EC2ADB">
        <w:rPr>
          <w:sz w:val="20"/>
          <w:szCs w:val="20"/>
        </w:rPr>
        <w:t>dodržovat jakost (přípustnou míru znečištění) odpadních vod. Případnou změnu limitů množství a jakosti odpadních vod je možné provést pouze na základě písemné dohody obou smluvních stran.</w:t>
      </w:r>
    </w:p>
    <w:p w14:paraId="020B5181" w14:textId="77777777" w:rsidR="007C654D" w:rsidRPr="00155BDC" w:rsidRDefault="007C654D" w:rsidP="007C654D">
      <w:pPr>
        <w:pStyle w:val="Default"/>
        <w:numPr>
          <w:ilvl w:val="0"/>
          <w:numId w:val="4"/>
        </w:numPr>
        <w:spacing w:after="73"/>
        <w:jc w:val="both"/>
        <w:rPr>
          <w:sz w:val="20"/>
          <w:szCs w:val="20"/>
        </w:rPr>
      </w:pPr>
      <w:r w:rsidRPr="00EC2ADB">
        <w:rPr>
          <w:sz w:val="20"/>
          <w:szCs w:val="20"/>
        </w:rPr>
        <w:t>Odběratel bere na vědomí, že jakákoli</w:t>
      </w:r>
      <w:r>
        <w:rPr>
          <w:sz w:val="20"/>
          <w:szCs w:val="20"/>
        </w:rPr>
        <w:t>v</w:t>
      </w:r>
      <w:r w:rsidRPr="00EC2ADB">
        <w:rPr>
          <w:sz w:val="20"/>
          <w:szCs w:val="20"/>
        </w:rPr>
        <w:t xml:space="preserve"> změna rozhodnutí orgánů veřejné správy, týkajících se provozování kanalizace, kanalizačního</w:t>
      </w:r>
      <w:r w:rsidRPr="00155BDC">
        <w:rPr>
          <w:sz w:val="20"/>
          <w:szCs w:val="20"/>
        </w:rPr>
        <w:t xml:space="preserve"> řádu kanalizace či nakládání s vodami, či jejich vydání nově, která mění povolené množství vypouštěných odpadních vod nebo jiné kvalitativní či technické parametry vypouštění odpadních vod do kanalizace, či z kanalizace, bude automaticky zohledněna ve sjednaných limitech množství a přípustného znečištění odpadních vod bez nutnosti změny této smlouvy. V takovém případě dodavatel informuje odběratele o těchto změnách (zveřejněním na úřední desce, elektronické úřední desce, popř. na webových stránkách dodavatele).</w:t>
      </w:r>
    </w:p>
    <w:p w14:paraId="0742641C" w14:textId="77777777" w:rsidR="007C654D" w:rsidRPr="006D5AD2" w:rsidRDefault="007C654D" w:rsidP="007C654D">
      <w:pPr>
        <w:pStyle w:val="Odstavecseseznamem"/>
        <w:widowControl w:val="0"/>
        <w:numPr>
          <w:ilvl w:val="0"/>
          <w:numId w:val="4"/>
        </w:numPr>
        <w:overflowPunct w:val="0"/>
        <w:autoSpaceDE w:val="0"/>
        <w:autoSpaceDN w:val="0"/>
        <w:adjustRightInd w:val="0"/>
        <w:spacing w:after="120"/>
        <w:ind w:left="357" w:hanging="357"/>
        <w:contextualSpacing w:val="0"/>
        <w:jc w:val="both"/>
        <w:rPr>
          <w:rFonts w:ascii="Arial" w:hAnsi="Arial" w:cs="Arial"/>
        </w:rPr>
      </w:pPr>
      <w:r w:rsidRPr="006D5AD2">
        <w:rPr>
          <w:rFonts w:ascii="Arial" w:hAnsi="Arial" w:cs="Arial"/>
        </w:rPr>
        <w:t>Odběratel prohlašuje, že je seznámen s podmínkami a pravidly užívání a obsluhy kanalizační přípojky pro odběrné místo.</w:t>
      </w:r>
    </w:p>
    <w:p w14:paraId="19073A07" w14:textId="77777777" w:rsidR="007C654D" w:rsidRPr="006D5AD2" w:rsidRDefault="007C654D" w:rsidP="007C654D">
      <w:pPr>
        <w:pStyle w:val="Odstavecseseznamem"/>
        <w:widowControl w:val="0"/>
        <w:numPr>
          <w:ilvl w:val="0"/>
          <w:numId w:val="4"/>
        </w:numPr>
        <w:overflowPunct w:val="0"/>
        <w:autoSpaceDE w:val="0"/>
        <w:autoSpaceDN w:val="0"/>
        <w:adjustRightInd w:val="0"/>
        <w:spacing w:after="120"/>
        <w:ind w:left="357" w:hanging="357"/>
        <w:contextualSpacing w:val="0"/>
        <w:jc w:val="both"/>
        <w:rPr>
          <w:rFonts w:ascii="Arial" w:hAnsi="Arial" w:cs="Arial"/>
        </w:rPr>
      </w:pPr>
      <w:r w:rsidRPr="006D5AD2">
        <w:rPr>
          <w:rFonts w:ascii="Arial" w:hAnsi="Arial" w:cs="Arial"/>
        </w:rPr>
        <w:t>Odběratel prohlašuje, že kanalizační přípojka z odběrného místa do kanalizačního řadu, resp. k místu napojení na část kanalizační přípojky ve vlastnictví dodavatele či čerpacímu zařízení v čerpací šachtě, je-li v rámci kanalizační přípojky osazeno čerpací zařízení, je vybudována jako vodotěsná a v době uzavření této smlouvy je bez závad.</w:t>
      </w:r>
    </w:p>
    <w:p w14:paraId="4549DD53" w14:textId="77777777" w:rsidR="007C654D" w:rsidRPr="00241A59" w:rsidRDefault="007C654D" w:rsidP="007C654D">
      <w:pPr>
        <w:ind w:firstLine="708"/>
        <w:rPr>
          <w:rFonts w:ascii="Arial" w:hAnsi="Arial"/>
          <w:b/>
        </w:rPr>
      </w:pPr>
    </w:p>
    <w:p w14:paraId="3DBC8BFC" w14:textId="77777777" w:rsidR="007C654D" w:rsidRDefault="007C654D" w:rsidP="007C654D">
      <w:pPr>
        <w:jc w:val="center"/>
        <w:rPr>
          <w:rFonts w:ascii="Arial" w:hAnsi="Arial"/>
          <w:b/>
          <w:sz w:val="24"/>
          <w:szCs w:val="24"/>
        </w:rPr>
      </w:pPr>
      <w:r w:rsidRPr="00122E46">
        <w:rPr>
          <w:rFonts w:ascii="Arial" w:hAnsi="Arial"/>
          <w:b/>
          <w:sz w:val="24"/>
          <w:szCs w:val="24"/>
        </w:rPr>
        <w:t xml:space="preserve">Článek </w:t>
      </w:r>
      <w:r>
        <w:rPr>
          <w:rFonts w:ascii="Arial" w:hAnsi="Arial"/>
          <w:b/>
          <w:sz w:val="24"/>
          <w:szCs w:val="24"/>
        </w:rPr>
        <w:t>4</w:t>
      </w:r>
    </w:p>
    <w:p w14:paraId="05532801" w14:textId="77777777" w:rsidR="007C654D" w:rsidRPr="006854BD" w:rsidRDefault="007C654D" w:rsidP="007C654D">
      <w:pPr>
        <w:spacing w:after="120"/>
        <w:jc w:val="center"/>
        <w:rPr>
          <w:rFonts w:ascii="Arial" w:hAnsi="Arial"/>
          <w:b/>
          <w:bCs/>
          <w:sz w:val="24"/>
          <w:szCs w:val="24"/>
        </w:rPr>
      </w:pPr>
      <w:r w:rsidRPr="006854BD">
        <w:rPr>
          <w:rFonts w:ascii="Arial" w:hAnsi="Arial"/>
          <w:b/>
          <w:bCs/>
          <w:sz w:val="24"/>
          <w:szCs w:val="24"/>
        </w:rPr>
        <w:t>Výpočet množství odpadních vod odváděných do kanalizace</w:t>
      </w:r>
    </w:p>
    <w:p w14:paraId="62325F97" w14:textId="77777777" w:rsidR="007C654D" w:rsidRPr="006854BD" w:rsidRDefault="007C654D" w:rsidP="007C654D">
      <w:pPr>
        <w:pStyle w:val="Odstavecseseznamem"/>
        <w:widowControl w:val="0"/>
        <w:numPr>
          <w:ilvl w:val="0"/>
          <w:numId w:val="2"/>
        </w:numPr>
        <w:overflowPunct w:val="0"/>
        <w:autoSpaceDE w:val="0"/>
        <w:autoSpaceDN w:val="0"/>
        <w:adjustRightInd w:val="0"/>
        <w:ind w:left="357" w:hanging="357"/>
        <w:jc w:val="both"/>
        <w:rPr>
          <w:rFonts w:ascii="Arial" w:hAnsi="Arial" w:cs="Arial"/>
        </w:rPr>
      </w:pPr>
      <w:r w:rsidRPr="006854BD">
        <w:rPr>
          <w:rFonts w:ascii="Arial" w:hAnsi="Arial" w:cs="Arial"/>
        </w:rPr>
        <w:t>Odběratel prohlašuje, že do kanalizace vypouští:</w:t>
      </w:r>
    </w:p>
    <w:p w14:paraId="418A0AA8" w14:textId="77777777" w:rsidR="007C654D" w:rsidRPr="006854BD" w:rsidRDefault="007C654D" w:rsidP="007C654D">
      <w:pPr>
        <w:numPr>
          <w:ilvl w:val="2"/>
          <w:numId w:val="2"/>
        </w:numPr>
        <w:suppressLineNumbers/>
        <w:autoSpaceDN w:val="0"/>
        <w:jc w:val="both"/>
        <w:rPr>
          <w:rFonts w:ascii="Arial" w:hAnsi="Arial" w:cs="Arial"/>
          <w:b/>
        </w:rPr>
      </w:pPr>
      <w:r w:rsidRPr="006854BD">
        <w:rPr>
          <w:rFonts w:ascii="Arial" w:hAnsi="Arial" w:cs="Arial"/>
          <w:b/>
        </w:rPr>
        <w:t>pouze vodu dodanou vodovodem</w:t>
      </w:r>
    </w:p>
    <w:p w14:paraId="67C7B0F6" w14:textId="77777777" w:rsidR="007C654D" w:rsidRPr="006854BD" w:rsidRDefault="007C654D" w:rsidP="007C654D">
      <w:pPr>
        <w:numPr>
          <w:ilvl w:val="2"/>
          <w:numId w:val="2"/>
        </w:numPr>
        <w:suppressLineNumbers/>
        <w:autoSpaceDN w:val="0"/>
        <w:jc w:val="both"/>
        <w:rPr>
          <w:rFonts w:ascii="Arial" w:hAnsi="Arial" w:cs="Arial"/>
          <w:b/>
        </w:rPr>
      </w:pPr>
      <w:r w:rsidRPr="006854BD">
        <w:rPr>
          <w:rFonts w:ascii="Arial" w:hAnsi="Arial" w:cs="Arial"/>
          <w:b/>
        </w:rPr>
        <w:t>pouze vodu z jiných zdrojů než z vodovodu</w:t>
      </w:r>
    </w:p>
    <w:p w14:paraId="72DCB6B7" w14:textId="77777777" w:rsidR="007C654D" w:rsidRPr="006854BD" w:rsidRDefault="007C654D" w:rsidP="007C654D">
      <w:pPr>
        <w:numPr>
          <w:ilvl w:val="2"/>
          <w:numId w:val="2"/>
        </w:numPr>
        <w:suppressLineNumbers/>
        <w:autoSpaceDN w:val="0"/>
        <w:spacing w:after="120"/>
        <w:jc w:val="both"/>
        <w:rPr>
          <w:rFonts w:ascii="Arial" w:hAnsi="Arial" w:cs="Arial"/>
        </w:rPr>
      </w:pPr>
      <w:r w:rsidRPr="006854BD">
        <w:rPr>
          <w:rFonts w:ascii="Arial" w:hAnsi="Arial" w:cs="Arial"/>
          <w:b/>
        </w:rPr>
        <w:t>vodu dodanou vodovodem a vodu z jiných zdrojů než z vodovodu</w:t>
      </w:r>
      <w:r w:rsidRPr="006854BD">
        <w:rPr>
          <w:rFonts w:ascii="Arial" w:hAnsi="Arial" w:cs="Arial"/>
        </w:rPr>
        <w:t>.</w:t>
      </w:r>
    </w:p>
    <w:p w14:paraId="185A7328" w14:textId="77777777" w:rsidR="007C654D" w:rsidRPr="006854BD" w:rsidRDefault="007C654D" w:rsidP="007C654D">
      <w:pPr>
        <w:pStyle w:val="Odstavecseseznamem"/>
        <w:numPr>
          <w:ilvl w:val="0"/>
          <w:numId w:val="2"/>
        </w:numPr>
        <w:autoSpaceDN w:val="0"/>
        <w:ind w:left="357" w:hanging="357"/>
        <w:jc w:val="both"/>
        <w:rPr>
          <w:rFonts w:ascii="Arial" w:hAnsi="Arial" w:cs="Arial"/>
        </w:rPr>
      </w:pPr>
      <w:r w:rsidRPr="006854BD">
        <w:rPr>
          <w:rFonts w:ascii="Arial" w:hAnsi="Arial" w:cs="Arial"/>
        </w:rPr>
        <w:lastRenderedPageBreak/>
        <w:t>Odběratel prohlašuje, že dům je využíván k:</w:t>
      </w:r>
    </w:p>
    <w:p w14:paraId="610095ED" w14:textId="77777777" w:rsidR="007C654D" w:rsidRPr="006854BD" w:rsidRDefault="007C654D" w:rsidP="007C654D">
      <w:pPr>
        <w:numPr>
          <w:ilvl w:val="0"/>
          <w:numId w:val="5"/>
        </w:numPr>
        <w:autoSpaceDN w:val="0"/>
        <w:ind w:left="1071" w:hanging="357"/>
        <w:jc w:val="both"/>
        <w:rPr>
          <w:rFonts w:ascii="Arial" w:hAnsi="Arial" w:cs="Arial"/>
        </w:rPr>
      </w:pPr>
      <w:r w:rsidRPr="006854BD">
        <w:rPr>
          <w:rFonts w:ascii="Arial" w:hAnsi="Arial" w:cs="Arial"/>
          <w:b/>
        </w:rPr>
        <w:t xml:space="preserve">trvalému </w:t>
      </w:r>
      <w:proofErr w:type="gramStart"/>
      <w:r w:rsidRPr="006854BD">
        <w:rPr>
          <w:rFonts w:ascii="Arial" w:hAnsi="Arial" w:cs="Arial"/>
          <w:b/>
        </w:rPr>
        <w:t>bydlení</w:t>
      </w:r>
      <w:r w:rsidRPr="006854BD">
        <w:rPr>
          <w:rFonts w:ascii="Arial" w:hAnsi="Arial" w:cs="Arial"/>
        </w:rPr>
        <w:t xml:space="preserve"> - počet</w:t>
      </w:r>
      <w:proofErr w:type="gramEnd"/>
      <w:r w:rsidRPr="006854BD">
        <w:rPr>
          <w:rFonts w:ascii="Arial" w:hAnsi="Arial" w:cs="Arial"/>
        </w:rPr>
        <w:t xml:space="preserve"> trvale připojených osob pro odvádění odpadních vod činí: ____ osob</w:t>
      </w:r>
    </w:p>
    <w:p w14:paraId="6E84A17A" w14:textId="77777777" w:rsidR="007C654D" w:rsidRPr="006854BD" w:rsidRDefault="007C654D" w:rsidP="007C654D">
      <w:pPr>
        <w:numPr>
          <w:ilvl w:val="0"/>
          <w:numId w:val="5"/>
        </w:numPr>
        <w:autoSpaceDN w:val="0"/>
        <w:spacing w:after="120"/>
        <w:ind w:left="1071" w:hanging="357"/>
        <w:jc w:val="both"/>
        <w:rPr>
          <w:rFonts w:ascii="Arial" w:hAnsi="Arial" w:cs="Arial"/>
        </w:rPr>
      </w:pPr>
      <w:proofErr w:type="gramStart"/>
      <w:r w:rsidRPr="006854BD">
        <w:rPr>
          <w:rFonts w:ascii="Arial" w:hAnsi="Arial" w:cs="Arial"/>
          <w:b/>
          <w:iCs/>
        </w:rPr>
        <w:t>rekreaci</w:t>
      </w:r>
      <w:r w:rsidRPr="006854BD">
        <w:rPr>
          <w:rFonts w:ascii="Arial" w:hAnsi="Arial" w:cs="Arial"/>
          <w:iCs/>
        </w:rPr>
        <w:t xml:space="preserve"> - p</w:t>
      </w:r>
      <w:r w:rsidRPr="006854BD">
        <w:rPr>
          <w:rFonts w:ascii="Arial" w:hAnsi="Arial" w:cs="Arial"/>
          <w:color w:val="000000"/>
        </w:rPr>
        <w:t>ro</w:t>
      </w:r>
      <w:proofErr w:type="gramEnd"/>
      <w:r w:rsidRPr="006854BD">
        <w:rPr>
          <w:rFonts w:ascii="Arial" w:hAnsi="Arial" w:cs="Arial"/>
          <w:color w:val="000000"/>
        </w:rPr>
        <w:t xml:space="preserve"> účely výpočtu stočného (v případě, že množství odpadních vod je určováno </w:t>
      </w:r>
      <w:r w:rsidRPr="006854BD">
        <w:rPr>
          <w:rFonts w:ascii="Arial" w:hAnsi="Arial" w:cs="Arial"/>
        </w:rPr>
        <w:t>podle směrných čísel roční potřeby vody</w:t>
      </w:r>
      <w:r w:rsidRPr="006854BD">
        <w:rPr>
          <w:rFonts w:ascii="Arial" w:hAnsi="Arial" w:cs="Arial"/>
          <w:color w:val="000000"/>
        </w:rPr>
        <w:t>) se má za to, že dům je k rekreaci využíván celoročně jednou osobou.</w:t>
      </w:r>
    </w:p>
    <w:p w14:paraId="7133B33D" w14:textId="77777777" w:rsidR="007C654D" w:rsidRPr="006854BD" w:rsidRDefault="007C654D" w:rsidP="007C654D">
      <w:pPr>
        <w:pStyle w:val="Odstavecseseznamem"/>
        <w:numPr>
          <w:ilvl w:val="0"/>
          <w:numId w:val="2"/>
        </w:numPr>
        <w:suppressLineNumbers/>
        <w:autoSpaceDN w:val="0"/>
        <w:ind w:left="357" w:hanging="357"/>
        <w:jc w:val="both"/>
        <w:rPr>
          <w:rFonts w:ascii="Arial" w:hAnsi="Arial" w:cs="Arial"/>
        </w:rPr>
      </w:pPr>
      <w:r w:rsidRPr="006854BD">
        <w:rPr>
          <w:rFonts w:ascii="Arial" w:hAnsi="Arial" w:cs="Arial"/>
        </w:rPr>
        <w:t xml:space="preserve">Smluvní strany se dohodly, že množství odpadních vod, vznikajících v souvislosti s užíváním domu a odváděných do kanalizace kanalizační přípojkou, bude zjišťováno: </w:t>
      </w:r>
    </w:p>
    <w:p w14:paraId="677016FB" w14:textId="77777777" w:rsidR="007C654D" w:rsidRPr="006854BD" w:rsidRDefault="007C654D" w:rsidP="007C654D">
      <w:pPr>
        <w:numPr>
          <w:ilvl w:val="0"/>
          <w:numId w:val="6"/>
        </w:numPr>
        <w:suppressLineNumbers/>
        <w:autoSpaceDN w:val="0"/>
        <w:spacing w:after="80"/>
        <w:jc w:val="both"/>
        <w:rPr>
          <w:rFonts w:ascii="Arial" w:hAnsi="Arial" w:cs="Arial"/>
        </w:rPr>
      </w:pPr>
      <w:r w:rsidRPr="006854BD">
        <w:rPr>
          <w:rFonts w:ascii="Arial" w:hAnsi="Arial" w:cs="Arial"/>
        </w:rPr>
        <w:t xml:space="preserve">podle množství vody odebrané z vodovodu podle zjištění na vodoměru </w:t>
      </w:r>
    </w:p>
    <w:p w14:paraId="522E83B5" w14:textId="77777777" w:rsidR="007C654D" w:rsidRDefault="007C654D" w:rsidP="007C654D">
      <w:pPr>
        <w:suppressLineNumbers/>
        <w:ind w:left="1134"/>
        <w:jc w:val="both"/>
        <w:rPr>
          <w:rFonts w:ascii="Arial" w:hAnsi="Arial" w:cs="Arial"/>
        </w:rPr>
      </w:pPr>
      <w:r w:rsidRPr="006854BD">
        <w:rPr>
          <w:rFonts w:ascii="Arial" w:hAnsi="Arial" w:cs="Arial"/>
        </w:rPr>
        <w:t>(stav vodoměru ke dni uzavření této smlouvy: ________________________)</w:t>
      </w:r>
    </w:p>
    <w:p w14:paraId="5D7F9F81" w14:textId="77777777" w:rsidR="007C654D" w:rsidRPr="006854BD" w:rsidRDefault="007C654D" w:rsidP="007C654D">
      <w:pPr>
        <w:numPr>
          <w:ilvl w:val="0"/>
          <w:numId w:val="6"/>
        </w:numPr>
        <w:suppressLineNumbers/>
        <w:autoSpaceDN w:val="0"/>
        <w:spacing w:after="120"/>
        <w:jc w:val="both"/>
        <w:rPr>
          <w:rFonts w:ascii="Arial" w:hAnsi="Arial" w:cs="Arial"/>
        </w:rPr>
      </w:pPr>
      <w:r w:rsidRPr="006854BD">
        <w:rPr>
          <w:rFonts w:ascii="Arial" w:hAnsi="Arial" w:cs="Arial"/>
        </w:rPr>
        <w:t>podle směrných čísel roční potřeby vody dle přílohy č. 12 vyhlášky Ministerstva zemědělství č. 428/2001 Sb., kterou se provádí zákon č. 274/2001 Sb., o vodovodech a kanalizacích pro veřejnou potřebu a o změně některých zákonů (zákon o vodovodech a kanalizacích), ve znění pozdějších předpisů</w:t>
      </w:r>
    </w:p>
    <w:p w14:paraId="0416EF29" w14:textId="77777777" w:rsidR="007C654D" w:rsidRPr="006854BD" w:rsidRDefault="007C654D" w:rsidP="007C654D">
      <w:pPr>
        <w:ind w:left="426" w:firstLine="708"/>
        <w:jc w:val="both"/>
        <w:rPr>
          <w:rFonts w:ascii="Arial" w:hAnsi="Arial" w:cs="Arial"/>
          <w:u w:val="single"/>
        </w:rPr>
      </w:pPr>
      <w:r w:rsidRPr="006854BD">
        <w:rPr>
          <w:rFonts w:ascii="Arial" w:hAnsi="Arial" w:cs="Arial"/>
          <w:u w:val="single"/>
        </w:rPr>
        <w:t>Odběrné místo je vybaveno:</w:t>
      </w:r>
    </w:p>
    <w:p w14:paraId="7EE19C75" w14:textId="77777777" w:rsidR="007C654D" w:rsidRPr="006854BD" w:rsidRDefault="007C654D" w:rsidP="007C654D">
      <w:pPr>
        <w:pStyle w:val="Odstavecseseznamem"/>
        <w:widowControl w:val="0"/>
        <w:numPr>
          <w:ilvl w:val="0"/>
          <w:numId w:val="6"/>
        </w:numPr>
        <w:tabs>
          <w:tab w:val="clear" w:pos="1134"/>
          <w:tab w:val="num" w:pos="1985"/>
        </w:tabs>
        <w:overflowPunct w:val="0"/>
        <w:autoSpaceDE w:val="0"/>
        <w:autoSpaceDN w:val="0"/>
        <w:adjustRightInd w:val="0"/>
        <w:ind w:left="1985"/>
        <w:jc w:val="both"/>
        <w:rPr>
          <w:rFonts w:ascii="Arial" w:hAnsi="Arial" w:cs="Arial"/>
          <w:i/>
        </w:rPr>
      </w:pPr>
      <w:r w:rsidRPr="006854BD">
        <w:rPr>
          <w:rFonts w:ascii="Arial" w:hAnsi="Arial" w:cs="Arial"/>
        </w:rPr>
        <w:t>tekoucí studenou vodou mimo byt</w:t>
      </w:r>
    </w:p>
    <w:p w14:paraId="303C26EC" w14:textId="77777777" w:rsidR="007C654D" w:rsidRPr="006854BD" w:rsidRDefault="007C654D" w:rsidP="007C654D">
      <w:pPr>
        <w:pStyle w:val="Odstavecseseznamem"/>
        <w:ind w:left="1560"/>
        <w:jc w:val="both"/>
        <w:rPr>
          <w:rFonts w:ascii="Arial" w:hAnsi="Arial" w:cs="Arial"/>
          <w:i/>
          <w:sz w:val="18"/>
          <w:szCs w:val="18"/>
        </w:rPr>
      </w:pPr>
      <w:r w:rsidRPr="006854BD">
        <w:rPr>
          <w:rFonts w:ascii="Arial" w:hAnsi="Arial" w:cs="Arial"/>
          <w:i/>
          <w:sz w:val="18"/>
          <w:szCs w:val="18"/>
        </w:rPr>
        <w:t>(měrná potřeba vody platná v době uzavření této smlouvy - 15 m</w:t>
      </w:r>
      <w:r w:rsidRPr="006854BD">
        <w:rPr>
          <w:rFonts w:ascii="Arial" w:hAnsi="Arial" w:cs="Arial"/>
          <w:i/>
          <w:sz w:val="18"/>
          <w:szCs w:val="18"/>
          <w:vertAlign w:val="superscript"/>
        </w:rPr>
        <w:t>3</w:t>
      </w:r>
      <w:r w:rsidRPr="006854BD">
        <w:rPr>
          <w:rFonts w:ascii="Arial" w:hAnsi="Arial" w:cs="Arial"/>
          <w:i/>
          <w:sz w:val="18"/>
          <w:szCs w:val="18"/>
        </w:rPr>
        <w:t xml:space="preserve">/osoba/rok) </w:t>
      </w:r>
    </w:p>
    <w:p w14:paraId="0EADED4D" w14:textId="77777777" w:rsidR="007C654D" w:rsidRPr="006854BD" w:rsidRDefault="007C654D" w:rsidP="007C654D">
      <w:pPr>
        <w:pStyle w:val="Odstavecseseznamem"/>
        <w:widowControl w:val="0"/>
        <w:numPr>
          <w:ilvl w:val="0"/>
          <w:numId w:val="6"/>
        </w:numPr>
        <w:tabs>
          <w:tab w:val="clear" w:pos="1134"/>
          <w:tab w:val="num" w:pos="1985"/>
        </w:tabs>
        <w:overflowPunct w:val="0"/>
        <w:autoSpaceDE w:val="0"/>
        <w:autoSpaceDN w:val="0"/>
        <w:adjustRightInd w:val="0"/>
        <w:ind w:left="1985"/>
        <w:jc w:val="both"/>
        <w:rPr>
          <w:rFonts w:ascii="Arial" w:hAnsi="Arial" w:cs="Arial"/>
          <w:i/>
        </w:rPr>
      </w:pPr>
      <w:r w:rsidRPr="006854BD">
        <w:rPr>
          <w:rFonts w:ascii="Arial" w:hAnsi="Arial" w:cs="Arial"/>
        </w:rPr>
        <w:t>bez tekoucí teplé vody</w:t>
      </w:r>
    </w:p>
    <w:p w14:paraId="417553FA" w14:textId="77777777" w:rsidR="007C654D" w:rsidRPr="006854BD" w:rsidRDefault="007C654D" w:rsidP="007C654D">
      <w:pPr>
        <w:pStyle w:val="Odstavecseseznamem"/>
        <w:ind w:left="1560"/>
        <w:jc w:val="both"/>
        <w:rPr>
          <w:rFonts w:ascii="Arial" w:hAnsi="Arial" w:cs="Arial"/>
          <w:i/>
          <w:sz w:val="18"/>
          <w:szCs w:val="18"/>
        </w:rPr>
      </w:pPr>
      <w:r w:rsidRPr="006854BD">
        <w:rPr>
          <w:rFonts w:ascii="Arial" w:hAnsi="Arial" w:cs="Arial"/>
          <w:i/>
          <w:sz w:val="18"/>
          <w:szCs w:val="18"/>
        </w:rPr>
        <w:t>(měrná potřeba vody platná v době uzavření této smlouvy - 25 m</w:t>
      </w:r>
      <w:r w:rsidRPr="006854BD">
        <w:rPr>
          <w:rFonts w:ascii="Arial" w:hAnsi="Arial" w:cs="Arial"/>
          <w:i/>
          <w:sz w:val="18"/>
          <w:szCs w:val="18"/>
          <w:vertAlign w:val="superscript"/>
        </w:rPr>
        <w:t>3</w:t>
      </w:r>
      <w:r w:rsidRPr="006854BD">
        <w:rPr>
          <w:rFonts w:ascii="Arial" w:hAnsi="Arial" w:cs="Arial"/>
          <w:i/>
          <w:sz w:val="18"/>
          <w:szCs w:val="18"/>
        </w:rPr>
        <w:t>/osoba/rok)</w:t>
      </w:r>
    </w:p>
    <w:p w14:paraId="4D236FB7" w14:textId="77777777" w:rsidR="007C654D" w:rsidRPr="006854BD" w:rsidRDefault="007C654D" w:rsidP="007C654D">
      <w:pPr>
        <w:pStyle w:val="Odstavecseseznamem"/>
        <w:widowControl w:val="0"/>
        <w:numPr>
          <w:ilvl w:val="0"/>
          <w:numId w:val="6"/>
        </w:numPr>
        <w:tabs>
          <w:tab w:val="clear" w:pos="1134"/>
          <w:tab w:val="num" w:pos="1985"/>
        </w:tabs>
        <w:overflowPunct w:val="0"/>
        <w:autoSpaceDE w:val="0"/>
        <w:autoSpaceDN w:val="0"/>
        <w:adjustRightInd w:val="0"/>
        <w:ind w:left="1985"/>
        <w:jc w:val="both"/>
        <w:rPr>
          <w:rFonts w:ascii="Arial" w:hAnsi="Arial" w:cs="Arial"/>
          <w:i/>
        </w:rPr>
      </w:pPr>
      <w:r w:rsidRPr="006854BD">
        <w:rPr>
          <w:rFonts w:ascii="Arial" w:hAnsi="Arial" w:cs="Arial"/>
        </w:rPr>
        <w:t>tekoucí teplou vodou</w:t>
      </w:r>
    </w:p>
    <w:p w14:paraId="6381ADC6" w14:textId="77777777" w:rsidR="007C654D" w:rsidRPr="006854BD" w:rsidRDefault="007C654D" w:rsidP="007C654D">
      <w:pPr>
        <w:pStyle w:val="Odstavecseseznamem"/>
        <w:spacing w:afterLines="60" w:after="144"/>
        <w:ind w:left="1560"/>
        <w:jc w:val="both"/>
        <w:rPr>
          <w:rFonts w:ascii="Arial" w:hAnsi="Arial" w:cs="Arial"/>
          <w:i/>
          <w:sz w:val="18"/>
          <w:szCs w:val="18"/>
        </w:rPr>
      </w:pPr>
      <w:r w:rsidRPr="006854BD">
        <w:rPr>
          <w:rFonts w:ascii="Arial" w:hAnsi="Arial" w:cs="Arial"/>
          <w:i/>
          <w:sz w:val="18"/>
          <w:szCs w:val="18"/>
        </w:rPr>
        <w:t>(měrná potřeba vody platná v době uzavření této smlouvy - 35 m</w:t>
      </w:r>
      <w:r w:rsidRPr="006854BD">
        <w:rPr>
          <w:rFonts w:ascii="Arial" w:hAnsi="Arial" w:cs="Arial"/>
          <w:i/>
          <w:sz w:val="18"/>
          <w:szCs w:val="18"/>
          <w:vertAlign w:val="superscript"/>
        </w:rPr>
        <w:t>3</w:t>
      </w:r>
      <w:r w:rsidRPr="006854BD">
        <w:rPr>
          <w:rFonts w:ascii="Arial" w:hAnsi="Arial" w:cs="Arial"/>
          <w:i/>
          <w:sz w:val="18"/>
          <w:szCs w:val="18"/>
        </w:rPr>
        <w:t>/osoba/rok)</w:t>
      </w:r>
    </w:p>
    <w:p w14:paraId="00F46D29" w14:textId="77777777" w:rsidR="007C654D" w:rsidRPr="006854BD" w:rsidRDefault="007C654D" w:rsidP="007C654D">
      <w:pPr>
        <w:ind w:left="426" w:firstLine="708"/>
        <w:jc w:val="both"/>
        <w:rPr>
          <w:rFonts w:ascii="Arial" w:hAnsi="Arial" w:cs="Arial"/>
          <w:u w:val="single"/>
        </w:rPr>
      </w:pPr>
      <w:r w:rsidRPr="006854BD">
        <w:rPr>
          <w:rFonts w:ascii="Arial" w:hAnsi="Arial" w:cs="Arial"/>
          <w:u w:val="single"/>
        </w:rPr>
        <w:t>Odběrné místo má charakter rodinného domu:</w:t>
      </w:r>
    </w:p>
    <w:p w14:paraId="3C0C6469" w14:textId="77777777" w:rsidR="007C654D" w:rsidRPr="006854BD" w:rsidRDefault="007C654D" w:rsidP="007C654D">
      <w:pPr>
        <w:pStyle w:val="Odstavecseseznamem"/>
        <w:widowControl w:val="0"/>
        <w:numPr>
          <w:ilvl w:val="0"/>
          <w:numId w:val="6"/>
        </w:numPr>
        <w:tabs>
          <w:tab w:val="clear" w:pos="1134"/>
          <w:tab w:val="num" w:pos="1985"/>
        </w:tabs>
        <w:overflowPunct w:val="0"/>
        <w:autoSpaceDE w:val="0"/>
        <w:autoSpaceDN w:val="0"/>
        <w:adjustRightInd w:val="0"/>
        <w:ind w:left="1985"/>
        <w:jc w:val="both"/>
        <w:rPr>
          <w:rFonts w:ascii="Arial" w:hAnsi="Arial" w:cs="Arial"/>
          <w:i/>
        </w:rPr>
      </w:pPr>
      <w:r w:rsidRPr="006854BD">
        <w:rPr>
          <w:rFonts w:ascii="Arial" w:hAnsi="Arial" w:cs="Arial"/>
        </w:rPr>
        <w:t>ANO</w:t>
      </w:r>
    </w:p>
    <w:p w14:paraId="4274D18F" w14:textId="77777777" w:rsidR="007C654D" w:rsidRPr="006854BD" w:rsidRDefault="007C654D" w:rsidP="007C654D">
      <w:pPr>
        <w:pStyle w:val="Odstavecseseznamem"/>
        <w:ind w:left="1559"/>
        <w:jc w:val="both"/>
        <w:rPr>
          <w:rFonts w:ascii="Arial" w:hAnsi="Arial" w:cs="Arial"/>
          <w:i/>
          <w:sz w:val="18"/>
          <w:szCs w:val="18"/>
        </w:rPr>
      </w:pPr>
      <w:r w:rsidRPr="006854BD">
        <w:rPr>
          <w:rFonts w:ascii="Arial" w:hAnsi="Arial" w:cs="Arial"/>
          <w:i/>
          <w:sz w:val="18"/>
          <w:szCs w:val="18"/>
        </w:rPr>
        <w:t>(pokud se jedná o rodinný dům, připočte se na každou osobu 1 m</w:t>
      </w:r>
      <w:r w:rsidRPr="006854BD">
        <w:rPr>
          <w:rFonts w:ascii="Arial" w:hAnsi="Arial" w:cs="Arial"/>
          <w:i/>
          <w:sz w:val="18"/>
          <w:szCs w:val="18"/>
          <w:vertAlign w:val="superscript"/>
        </w:rPr>
        <w:t>3</w:t>
      </w:r>
      <w:r w:rsidRPr="006854BD">
        <w:rPr>
          <w:rFonts w:ascii="Arial" w:hAnsi="Arial" w:cs="Arial"/>
          <w:i/>
          <w:sz w:val="18"/>
          <w:szCs w:val="18"/>
        </w:rPr>
        <w:t>/rok na spotřebu spojenou s očistou okolí rodinného domu a s očistou osob při aktivitách v zahradě, a to i v případě, že dům je využíván k rekreaci)</w:t>
      </w:r>
    </w:p>
    <w:p w14:paraId="16982FD9" w14:textId="77777777" w:rsidR="007C654D" w:rsidRPr="006854BD" w:rsidRDefault="007C654D" w:rsidP="007C654D">
      <w:pPr>
        <w:pStyle w:val="Odstavecseseznamem"/>
        <w:widowControl w:val="0"/>
        <w:numPr>
          <w:ilvl w:val="0"/>
          <w:numId w:val="6"/>
        </w:numPr>
        <w:tabs>
          <w:tab w:val="clear" w:pos="1134"/>
          <w:tab w:val="num" w:pos="1985"/>
        </w:tabs>
        <w:overflowPunct w:val="0"/>
        <w:autoSpaceDE w:val="0"/>
        <w:autoSpaceDN w:val="0"/>
        <w:adjustRightInd w:val="0"/>
        <w:spacing w:after="120"/>
        <w:ind w:left="1985"/>
        <w:jc w:val="both"/>
        <w:rPr>
          <w:rFonts w:ascii="Arial" w:hAnsi="Arial" w:cs="Arial"/>
          <w:i/>
        </w:rPr>
      </w:pPr>
      <w:r w:rsidRPr="006854BD">
        <w:rPr>
          <w:rFonts w:ascii="Arial" w:hAnsi="Arial" w:cs="Arial"/>
        </w:rPr>
        <w:t>NE.</w:t>
      </w:r>
    </w:p>
    <w:p w14:paraId="67704397" w14:textId="77777777" w:rsidR="007C654D" w:rsidRPr="006854BD" w:rsidRDefault="007C654D" w:rsidP="007C654D">
      <w:pPr>
        <w:tabs>
          <w:tab w:val="left" w:pos="426"/>
        </w:tabs>
        <w:spacing w:after="120"/>
        <w:ind w:left="357"/>
        <w:jc w:val="both"/>
        <w:rPr>
          <w:rFonts w:ascii="Arial" w:hAnsi="Arial" w:cs="Arial"/>
        </w:rPr>
      </w:pPr>
      <w:r w:rsidRPr="006854BD">
        <w:rPr>
          <w:rFonts w:ascii="Arial" w:hAnsi="Arial" w:cs="Arial"/>
        </w:rPr>
        <w:t>Takto zjištěné množství odpadních vod je podkladem pro vyúčtování stočného.</w:t>
      </w:r>
    </w:p>
    <w:p w14:paraId="58DDD4B1" w14:textId="77777777" w:rsidR="007C654D" w:rsidRPr="006854BD" w:rsidRDefault="007C654D" w:rsidP="007C654D">
      <w:pPr>
        <w:numPr>
          <w:ilvl w:val="0"/>
          <w:numId w:val="2"/>
        </w:numPr>
        <w:tabs>
          <w:tab w:val="left" w:pos="426"/>
        </w:tabs>
        <w:spacing w:after="120"/>
        <w:jc w:val="both"/>
        <w:rPr>
          <w:rFonts w:ascii="Arial" w:hAnsi="Arial" w:cs="Arial"/>
        </w:rPr>
      </w:pPr>
      <w:r w:rsidRPr="006854BD">
        <w:rPr>
          <w:rFonts w:ascii="Arial" w:hAnsi="Arial" w:cs="Arial"/>
        </w:rPr>
        <w:t>Smluvní strany se dohodly, že v případě, kdy zjištěné množství vody odebrané z vodovodu bude větší, než celkové množství odpadních vod za odběrné místo (vypočtené podle směrných čísel roční potřeby vody), bude množství odpadních vod zjišťováno podle množství vody odebrané z vodovodu podle zjištění na vodoměru s připočtením množství vody dodané do kanalizace z jiných zdrojů než z vodovodu.</w:t>
      </w:r>
    </w:p>
    <w:p w14:paraId="5135662A" w14:textId="77777777" w:rsidR="007C654D" w:rsidRDefault="007C654D" w:rsidP="007C654D">
      <w:pPr>
        <w:rPr>
          <w:rFonts w:ascii="Arial" w:hAnsi="Arial"/>
        </w:rPr>
      </w:pPr>
    </w:p>
    <w:p w14:paraId="39CBDC8D" w14:textId="77777777" w:rsidR="007C654D" w:rsidRDefault="007C654D" w:rsidP="007C654D">
      <w:pPr>
        <w:jc w:val="center"/>
        <w:rPr>
          <w:rFonts w:ascii="Arial" w:hAnsi="Arial"/>
          <w:b/>
          <w:sz w:val="24"/>
          <w:szCs w:val="24"/>
        </w:rPr>
      </w:pPr>
    </w:p>
    <w:p w14:paraId="089D2743" w14:textId="27E93CBD" w:rsidR="007C654D" w:rsidRPr="00883006" w:rsidRDefault="007C654D" w:rsidP="007C654D">
      <w:pPr>
        <w:jc w:val="center"/>
        <w:rPr>
          <w:rFonts w:ascii="Arial" w:hAnsi="Arial"/>
          <w:b/>
          <w:sz w:val="24"/>
          <w:szCs w:val="24"/>
        </w:rPr>
      </w:pPr>
      <w:r w:rsidRPr="00883006">
        <w:rPr>
          <w:rFonts w:ascii="Arial" w:hAnsi="Arial"/>
          <w:b/>
          <w:sz w:val="24"/>
          <w:szCs w:val="24"/>
        </w:rPr>
        <w:t xml:space="preserve">Článek </w:t>
      </w:r>
      <w:r>
        <w:rPr>
          <w:rFonts w:ascii="Arial" w:hAnsi="Arial"/>
          <w:b/>
          <w:sz w:val="24"/>
          <w:szCs w:val="24"/>
        </w:rPr>
        <w:t>5</w:t>
      </w:r>
    </w:p>
    <w:p w14:paraId="0FF7EC31" w14:textId="77777777" w:rsidR="007C654D" w:rsidRPr="00883006" w:rsidRDefault="007C654D" w:rsidP="007C654D">
      <w:pPr>
        <w:spacing w:after="120"/>
        <w:jc w:val="center"/>
        <w:rPr>
          <w:rFonts w:ascii="Arial" w:hAnsi="Arial"/>
          <w:b/>
          <w:sz w:val="24"/>
          <w:szCs w:val="24"/>
        </w:rPr>
      </w:pPr>
      <w:r>
        <w:rPr>
          <w:rFonts w:ascii="Arial" w:hAnsi="Arial"/>
          <w:b/>
          <w:sz w:val="24"/>
          <w:szCs w:val="24"/>
        </w:rPr>
        <w:t>S</w:t>
      </w:r>
      <w:r w:rsidRPr="00883006">
        <w:rPr>
          <w:rFonts w:ascii="Arial" w:hAnsi="Arial"/>
          <w:b/>
          <w:sz w:val="24"/>
          <w:szCs w:val="24"/>
        </w:rPr>
        <w:t>točné</w:t>
      </w:r>
      <w:r>
        <w:rPr>
          <w:rFonts w:ascii="Arial" w:hAnsi="Arial"/>
          <w:b/>
          <w:sz w:val="24"/>
          <w:szCs w:val="24"/>
        </w:rPr>
        <w:t xml:space="preserve"> a platební podmínky</w:t>
      </w:r>
    </w:p>
    <w:p w14:paraId="352CC5C7" w14:textId="77777777" w:rsidR="007C654D" w:rsidRPr="006854BD" w:rsidRDefault="007C654D" w:rsidP="007C654D">
      <w:pPr>
        <w:pStyle w:val="Odstavecseseznamem"/>
        <w:widowControl w:val="0"/>
        <w:numPr>
          <w:ilvl w:val="0"/>
          <w:numId w:val="8"/>
        </w:numPr>
        <w:overflowPunct w:val="0"/>
        <w:autoSpaceDE w:val="0"/>
        <w:autoSpaceDN w:val="0"/>
        <w:adjustRightInd w:val="0"/>
        <w:spacing w:after="120"/>
        <w:ind w:left="357" w:hanging="357"/>
        <w:contextualSpacing w:val="0"/>
        <w:jc w:val="both"/>
        <w:rPr>
          <w:rFonts w:ascii="Arial" w:hAnsi="Arial" w:cs="Arial"/>
        </w:rPr>
      </w:pPr>
      <w:r w:rsidRPr="006854BD">
        <w:rPr>
          <w:rFonts w:ascii="Arial" w:hAnsi="Arial" w:cs="Arial"/>
        </w:rPr>
        <w:t xml:space="preserve">Stočné má jednosložkovou formu. </w:t>
      </w:r>
    </w:p>
    <w:p w14:paraId="11AC430E" w14:textId="77777777" w:rsidR="007C654D" w:rsidRPr="006854BD" w:rsidRDefault="007C654D" w:rsidP="007C654D">
      <w:pPr>
        <w:pStyle w:val="Odstavecseseznamem"/>
        <w:widowControl w:val="0"/>
        <w:numPr>
          <w:ilvl w:val="0"/>
          <w:numId w:val="8"/>
        </w:numPr>
        <w:overflowPunct w:val="0"/>
        <w:autoSpaceDE w:val="0"/>
        <w:autoSpaceDN w:val="0"/>
        <w:adjustRightInd w:val="0"/>
        <w:spacing w:after="120"/>
        <w:ind w:left="357" w:hanging="357"/>
        <w:contextualSpacing w:val="0"/>
        <w:jc w:val="both"/>
        <w:rPr>
          <w:rFonts w:ascii="Arial" w:hAnsi="Arial" w:cs="Arial"/>
        </w:rPr>
      </w:pPr>
      <w:r w:rsidRPr="006854BD">
        <w:rPr>
          <w:rFonts w:ascii="Arial" w:hAnsi="Arial" w:cs="Arial"/>
        </w:rPr>
        <w:t>Odběratel se zavazuje hradit dodavateli stočné ve výši vypočtené jako součin ceny 1 m</w:t>
      </w:r>
      <w:r w:rsidRPr="006854BD">
        <w:rPr>
          <w:rFonts w:ascii="Arial" w:hAnsi="Arial" w:cs="Arial"/>
          <w:vertAlign w:val="superscript"/>
        </w:rPr>
        <w:t>3</w:t>
      </w:r>
      <w:r w:rsidRPr="006854BD">
        <w:rPr>
          <w:rFonts w:ascii="Arial" w:hAnsi="Arial" w:cs="Arial"/>
        </w:rPr>
        <w:t xml:space="preserve"> odpadní vody (v Kč) (ceny za odvádění a </w:t>
      </w:r>
      <w:r>
        <w:rPr>
          <w:rFonts w:ascii="Arial" w:hAnsi="Arial" w:cs="Arial"/>
        </w:rPr>
        <w:t>čištění</w:t>
      </w:r>
      <w:r w:rsidRPr="006854BD">
        <w:rPr>
          <w:rFonts w:ascii="Arial" w:hAnsi="Arial" w:cs="Arial"/>
        </w:rPr>
        <w:t xml:space="preserve"> odpadní vody) a množství odpadní vody (v m</w:t>
      </w:r>
      <w:r w:rsidRPr="006854BD">
        <w:rPr>
          <w:rFonts w:ascii="Arial" w:hAnsi="Arial" w:cs="Arial"/>
          <w:vertAlign w:val="superscript"/>
        </w:rPr>
        <w:t>3</w:t>
      </w:r>
      <w:r w:rsidRPr="006854BD">
        <w:rPr>
          <w:rFonts w:ascii="Arial" w:hAnsi="Arial" w:cs="Arial"/>
        </w:rPr>
        <w:t xml:space="preserve">) zjištěné postupem dle Článku </w:t>
      </w:r>
      <w:r>
        <w:rPr>
          <w:rFonts w:ascii="Arial" w:hAnsi="Arial" w:cs="Arial"/>
        </w:rPr>
        <w:t>4</w:t>
      </w:r>
      <w:r w:rsidRPr="006854BD">
        <w:rPr>
          <w:rFonts w:ascii="Arial" w:hAnsi="Arial" w:cs="Arial"/>
        </w:rPr>
        <w:t xml:space="preserve"> této smlouvy. Povinnost hradit stočné vzniká odběrateli ode dne napojení odběrného místa na kanalizaci.</w:t>
      </w:r>
    </w:p>
    <w:p w14:paraId="189528CF" w14:textId="77777777" w:rsidR="007C654D" w:rsidRPr="006854BD" w:rsidRDefault="007C654D" w:rsidP="007C654D">
      <w:pPr>
        <w:pStyle w:val="Odstavecseseznamem"/>
        <w:widowControl w:val="0"/>
        <w:numPr>
          <w:ilvl w:val="0"/>
          <w:numId w:val="8"/>
        </w:numPr>
        <w:overflowPunct w:val="0"/>
        <w:autoSpaceDE w:val="0"/>
        <w:autoSpaceDN w:val="0"/>
        <w:adjustRightInd w:val="0"/>
        <w:spacing w:after="120"/>
        <w:ind w:left="357" w:hanging="357"/>
        <w:contextualSpacing w:val="0"/>
        <w:jc w:val="both"/>
        <w:rPr>
          <w:rFonts w:ascii="Arial" w:hAnsi="Arial" w:cs="Arial"/>
        </w:rPr>
      </w:pPr>
      <w:r w:rsidRPr="006854BD">
        <w:rPr>
          <w:rFonts w:ascii="Arial" w:hAnsi="Arial" w:cs="Arial"/>
        </w:rPr>
        <w:t xml:space="preserve">Cena odpadní vody bude stanovena podle platných cenových předpisů na základě rozhodnutí k tomu příslušných orgánů dodavatele. Způsob výpočtu ceny odpadní vody bude k dispozici v sídle dodavatele (na </w:t>
      </w:r>
      <w:r>
        <w:rPr>
          <w:rFonts w:ascii="Arial" w:hAnsi="Arial" w:cs="Arial"/>
        </w:rPr>
        <w:t>Obecním</w:t>
      </w:r>
      <w:r w:rsidRPr="006854BD">
        <w:rPr>
          <w:rFonts w:ascii="Arial" w:hAnsi="Arial" w:cs="Arial"/>
        </w:rPr>
        <w:t xml:space="preserve"> úřadě </w:t>
      </w:r>
      <w:r>
        <w:rPr>
          <w:rFonts w:ascii="Arial" w:hAnsi="Arial" w:cs="Arial"/>
        </w:rPr>
        <w:t>Větrušice</w:t>
      </w:r>
      <w:r w:rsidRPr="006854BD">
        <w:rPr>
          <w:rFonts w:ascii="Arial" w:hAnsi="Arial" w:cs="Arial"/>
        </w:rPr>
        <w:t xml:space="preserve">).  </w:t>
      </w:r>
    </w:p>
    <w:p w14:paraId="2D4B53EF" w14:textId="77777777" w:rsidR="007C654D" w:rsidRPr="006854BD" w:rsidRDefault="007C654D" w:rsidP="007C654D">
      <w:pPr>
        <w:pStyle w:val="Odstavecseseznamem"/>
        <w:widowControl w:val="0"/>
        <w:numPr>
          <w:ilvl w:val="0"/>
          <w:numId w:val="8"/>
        </w:numPr>
        <w:overflowPunct w:val="0"/>
        <w:autoSpaceDE w:val="0"/>
        <w:autoSpaceDN w:val="0"/>
        <w:adjustRightInd w:val="0"/>
        <w:spacing w:after="120"/>
        <w:ind w:left="357" w:hanging="357"/>
        <w:contextualSpacing w:val="0"/>
        <w:jc w:val="both"/>
        <w:rPr>
          <w:rFonts w:ascii="Arial" w:hAnsi="Arial" w:cs="Arial"/>
        </w:rPr>
      </w:pPr>
      <w:r w:rsidRPr="006854BD">
        <w:rPr>
          <w:rFonts w:ascii="Arial" w:hAnsi="Arial" w:cs="Arial"/>
        </w:rPr>
        <w:t xml:space="preserve">Odběratel podpisem této smlouvy potvrzuje, že byl seznámen s cenou odpadní vody platnou ke dni </w:t>
      </w:r>
      <w:r>
        <w:rPr>
          <w:rFonts w:ascii="Arial" w:hAnsi="Arial" w:cs="Arial"/>
        </w:rPr>
        <w:t>uzavření</w:t>
      </w:r>
      <w:r w:rsidRPr="006854BD">
        <w:rPr>
          <w:rFonts w:ascii="Arial" w:hAnsi="Arial" w:cs="Arial"/>
        </w:rPr>
        <w:t xml:space="preserve"> této smlouvy.</w:t>
      </w:r>
    </w:p>
    <w:p w14:paraId="3DDFBD49" w14:textId="77777777" w:rsidR="007C654D" w:rsidRPr="006854BD" w:rsidRDefault="007C654D" w:rsidP="007C654D">
      <w:pPr>
        <w:pStyle w:val="Odstavecseseznamem"/>
        <w:widowControl w:val="0"/>
        <w:numPr>
          <w:ilvl w:val="0"/>
          <w:numId w:val="8"/>
        </w:numPr>
        <w:overflowPunct w:val="0"/>
        <w:autoSpaceDE w:val="0"/>
        <w:autoSpaceDN w:val="0"/>
        <w:adjustRightInd w:val="0"/>
        <w:spacing w:after="120"/>
        <w:ind w:left="357" w:hanging="357"/>
        <w:contextualSpacing w:val="0"/>
        <w:jc w:val="both"/>
        <w:rPr>
          <w:rFonts w:ascii="Arial" w:hAnsi="Arial" w:cs="Arial"/>
        </w:rPr>
      </w:pPr>
      <w:r w:rsidRPr="006854BD">
        <w:rPr>
          <w:rFonts w:ascii="Arial" w:eastAsia="Arial Unicode MS" w:hAnsi="Arial" w:cs="Arial"/>
        </w:rPr>
        <w:t xml:space="preserve">Změna ceny </w:t>
      </w:r>
      <w:r w:rsidRPr="006854BD">
        <w:rPr>
          <w:rFonts w:ascii="Arial" w:hAnsi="Arial" w:cs="Arial"/>
        </w:rPr>
        <w:t xml:space="preserve">odpadní vody a </w:t>
      </w:r>
      <w:r w:rsidRPr="006854BD">
        <w:rPr>
          <w:rFonts w:ascii="Arial" w:eastAsia="Arial Unicode MS" w:hAnsi="Arial" w:cs="Arial"/>
        </w:rPr>
        <w:t xml:space="preserve">formy stočného není považována za změnu této smlouvy. </w:t>
      </w:r>
      <w:r w:rsidRPr="006854BD">
        <w:rPr>
          <w:rFonts w:ascii="Arial" w:hAnsi="Arial" w:cs="Arial"/>
        </w:rPr>
        <w:t xml:space="preserve">Dodavatel si vyhrazuje právo jednostranně cenu odpadní vody změnit v případě změn výše nákladů, na </w:t>
      </w:r>
      <w:proofErr w:type="gramStart"/>
      <w:r w:rsidRPr="006854BD">
        <w:rPr>
          <w:rFonts w:ascii="Arial" w:hAnsi="Arial" w:cs="Arial"/>
        </w:rPr>
        <w:t>základě</w:t>
      </w:r>
      <w:proofErr w:type="gramEnd"/>
      <w:r w:rsidRPr="006854BD">
        <w:rPr>
          <w:rFonts w:ascii="Arial" w:hAnsi="Arial" w:cs="Arial"/>
        </w:rPr>
        <w:t xml:space="preserve"> nichž byla cena stanovena. V tomto případě je dodavatel povinen odběratele o změně informovat (zveřejněním na úřední desce, elektronické úřední desce, popř. na webových stránkách dodavatele), přičemž způsob výpočtu ceny odpadní vody musí být k dispozici v sídle dodavatele (na </w:t>
      </w:r>
      <w:r>
        <w:rPr>
          <w:rFonts w:ascii="Arial" w:hAnsi="Arial" w:cs="Arial"/>
        </w:rPr>
        <w:t>Obecním</w:t>
      </w:r>
      <w:r w:rsidRPr="006854BD">
        <w:rPr>
          <w:rFonts w:ascii="Arial" w:hAnsi="Arial" w:cs="Arial"/>
        </w:rPr>
        <w:t xml:space="preserve"> úřadě </w:t>
      </w:r>
      <w:r>
        <w:rPr>
          <w:rFonts w:ascii="Arial" w:hAnsi="Arial" w:cs="Arial"/>
        </w:rPr>
        <w:t>Větrušice</w:t>
      </w:r>
      <w:r w:rsidRPr="006854BD">
        <w:rPr>
          <w:rFonts w:ascii="Arial" w:hAnsi="Arial" w:cs="Arial"/>
        </w:rPr>
        <w:t>).</w:t>
      </w:r>
    </w:p>
    <w:p w14:paraId="4B6D5B9B" w14:textId="77777777" w:rsidR="007C654D" w:rsidRDefault="007C654D" w:rsidP="007C654D">
      <w:pPr>
        <w:pStyle w:val="Odstavecseseznamem"/>
        <w:widowControl w:val="0"/>
        <w:numPr>
          <w:ilvl w:val="0"/>
          <w:numId w:val="8"/>
        </w:numPr>
        <w:overflowPunct w:val="0"/>
        <w:autoSpaceDE w:val="0"/>
        <w:autoSpaceDN w:val="0"/>
        <w:adjustRightInd w:val="0"/>
        <w:ind w:left="357" w:hanging="357"/>
        <w:contextualSpacing w:val="0"/>
        <w:jc w:val="both"/>
        <w:rPr>
          <w:rFonts w:ascii="Arial" w:hAnsi="Arial" w:cs="Arial"/>
        </w:rPr>
      </w:pPr>
      <w:r w:rsidRPr="006854BD">
        <w:rPr>
          <w:rFonts w:ascii="Arial" w:hAnsi="Arial" w:cs="Arial"/>
        </w:rPr>
        <w:lastRenderedPageBreak/>
        <w:t>Smluvní strany se dohodly, že odběratel bude hradit dodavateli stočné na základě jím předloženého vyúčtování (faktury). Fakturace bude prováděna</w:t>
      </w:r>
      <w:r>
        <w:rPr>
          <w:rFonts w:ascii="Arial" w:hAnsi="Arial" w:cs="Arial"/>
        </w:rPr>
        <w:t>:</w:t>
      </w:r>
    </w:p>
    <w:p w14:paraId="3D602B17" w14:textId="77777777" w:rsidR="007C654D" w:rsidRDefault="007C654D" w:rsidP="007C654D">
      <w:pPr>
        <w:pStyle w:val="Odstavecseseznamem"/>
        <w:widowControl w:val="0"/>
        <w:numPr>
          <w:ilvl w:val="0"/>
          <w:numId w:val="7"/>
        </w:numPr>
        <w:overflowPunct w:val="0"/>
        <w:autoSpaceDE w:val="0"/>
        <w:autoSpaceDN w:val="0"/>
        <w:adjustRightInd w:val="0"/>
        <w:ind w:left="1134" w:hanging="357"/>
        <w:contextualSpacing w:val="0"/>
        <w:jc w:val="both"/>
        <w:rPr>
          <w:rFonts w:ascii="Arial" w:hAnsi="Arial" w:cs="Arial"/>
        </w:rPr>
      </w:pPr>
      <w:r>
        <w:rPr>
          <w:rFonts w:ascii="Arial" w:hAnsi="Arial" w:cs="Arial"/>
        </w:rPr>
        <w:t>v</w:t>
      </w:r>
      <w:r w:rsidRPr="006854BD">
        <w:rPr>
          <w:rFonts w:ascii="Arial" w:hAnsi="Arial" w:cs="Arial"/>
        </w:rPr>
        <w:t xml:space="preserve"> případě, že množství vypouštěné odpadní vody je zjišťováno podle množství vody odebrané z</w:t>
      </w:r>
      <w:r>
        <w:rPr>
          <w:rFonts w:ascii="Arial" w:hAnsi="Arial" w:cs="Arial"/>
        </w:rPr>
        <w:t> </w:t>
      </w:r>
      <w:r w:rsidRPr="006854BD">
        <w:rPr>
          <w:rFonts w:ascii="Arial" w:hAnsi="Arial" w:cs="Arial"/>
        </w:rPr>
        <w:t>vodovodu</w:t>
      </w:r>
      <w:r>
        <w:rPr>
          <w:rFonts w:ascii="Arial" w:hAnsi="Arial" w:cs="Arial"/>
        </w:rPr>
        <w:t>,</w:t>
      </w:r>
      <w:r w:rsidRPr="006854BD">
        <w:rPr>
          <w:rFonts w:ascii="Arial" w:hAnsi="Arial" w:cs="Arial"/>
        </w:rPr>
        <w:t xml:space="preserve"> zpravidla </w:t>
      </w:r>
      <w:r>
        <w:rPr>
          <w:rFonts w:ascii="Arial" w:hAnsi="Arial" w:cs="Arial"/>
        </w:rPr>
        <w:t>2</w:t>
      </w:r>
      <w:r w:rsidRPr="006854BD">
        <w:rPr>
          <w:rFonts w:ascii="Arial" w:hAnsi="Arial" w:cs="Arial"/>
        </w:rPr>
        <w:t>x za kalendářní rok v</w:t>
      </w:r>
      <w:r>
        <w:rPr>
          <w:rFonts w:ascii="Arial" w:hAnsi="Arial" w:cs="Arial"/>
        </w:rPr>
        <w:t> </w:t>
      </w:r>
      <w:r w:rsidRPr="006854BD">
        <w:rPr>
          <w:rFonts w:ascii="Arial" w:hAnsi="Arial" w:cs="Arial"/>
        </w:rPr>
        <w:t>měsíc</w:t>
      </w:r>
      <w:r>
        <w:rPr>
          <w:rFonts w:ascii="Arial" w:hAnsi="Arial" w:cs="Arial"/>
        </w:rPr>
        <w:t>ích leden a červenec,</w:t>
      </w:r>
    </w:p>
    <w:p w14:paraId="2D61ECC5" w14:textId="77777777" w:rsidR="007C654D" w:rsidRDefault="007C654D" w:rsidP="007C654D">
      <w:pPr>
        <w:pStyle w:val="Odstavecseseznamem"/>
        <w:widowControl w:val="0"/>
        <w:numPr>
          <w:ilvl w:val="0"/>
          <w:numId w:val="7"/>
        </w:numPr>
        <w:overflowPunct w:val="0"/>
        <w:autoSpaceDE w:val="0"/>
        <w:autoSpaceDN w:val="0"/>
        <w:adjustRightInd w:val="0"/>
        <w:ind w:left="1134" w:hanging="357"/>
        <w:contextualSpacing w:val="0"/>
        <w:jc w:val="both"/>
        <w:rPr>
          <w:rFonts w:ascii="Arial" w:hAnsi="Arial" w:cs="Arial"/>
        </w:rPr>
      </w:pPr>
      <w:r>
        <w:rPr>
          <w:rFonts w:ascii="Arial" w:hAnsi="Arial" w:cs="Arial"/>
        </w:rPr>
        <w:t xml:space="preserve">v případě, že </w:t>
      </w:r>
      <w:r w:rsidRPr="006854BD">
        <w:rPr>
          <w:rFonts w:ascii="Arial" w:hAnsi="Arial" w:cs="Arial"/>
        </w:rPr>
        <w:t>množství vypouštěné odpadní vody je</w:t>
      </w:r>
      <w:r>
        <w:rPr>
          <w:rFonts w:ascii="Arial" w:hAnsi="Arial" w:cs="Arial"/>
        </w:rPr>
        <w:t xml:space="preserve"> </w:t>
      </w:r>
      <w:r w:rsidRPr="006854BD">
        <w:rPr>
          <w:rFonts w:ascii="Arial" w:hAnsi="Arial" w:cs="Arial"/>
        </w:rPr>
        <w:t>zjišťováno podle směrných čísel roční potřeby vody</w:t>
      </w:r>
      <w:r>
        <w:rPr>
          <w:rFonts w:ascii="Arial" w:hAnsi="Arial" w:cs="Arial"/>
        </w:rPr>
        <w:t xml:space="preserve">, </w:t>
      </w:r>
      <w:r w:rsidRPr="006854BD">
        <w:rPr>
          <w:rFonts w:ascii="Arial" w:hAnsi="Arial" w:cs="Arial"/>
        </w:rPr>
        <w:t xml:space="preserve">zpravidla </w:t>
      </w:r>
      <w:r>
        <w:rPr>
          <w:rFonts w:ascii="Arial" w:hAnsi="Arial" w:cs="Arial"/>
        </w:rPr>
        <w:t>1</w:t>
      </w:r>
      <w:r w:rsidRPr="006854BD">
        <w:rPr>
          <w:rFonts w:ascii="Arial" w:hAnsi="Arial" w:cs="Arial"/>
        </w:rPr>
        <w:t>x za kalendářní rok v</w:t>
      </w:r>
      <w:r>
        <w:rPr>
          <w:rFonts w:ascii="Arial" w:hAnsi="Arial" w:cs="Arial"/>
        </w:rPr>
        <w:t> </w:t>
      </w:r>
      <w:r w:rsidRPr="006854BD">
        <w:rPr>
          <w:rFonts w:ascii="Arial" w:hAnsi="Arial" w:cs="Arial"/>
        </w:rPr>
        <w:t>měsíc</w:t>
      </w:r>
      <w:r>
        <w:rPr>
          <w:rFonts w:ascii="Arial" w:hAnsi="Arial" w:cs="Arial"/>
        </w:rPr>
        <w:t>i leden.</w:t>
      </w:r>
    </w:p>
    <w:p w14:paraId="20C50C1F" w14:textId="77777777" w:rsidR="007C654D" w:rsidRPr="006854BD" w:rsidRDefault="007C654D" w:rsidP="007C654D">
      <w:pPr>
        <w:pStyle w:val="Odstavecseseznamem"/>
        <w:spacing w:after="120"/>
        <w:ind w:left="357"/>
        <w:contextualSpacing w:val="0"/>
        <w:jc w:val="both"/>
        <w:rPr>
          <w:rFonts w:ascii="Arial" w:hAnsi="Arial" w:cs="Arial"/>
        </w:rPr>
      </w:pPr>
      <w:r w:rsidRPr="00AD466B">
        <w:rPr>
          <w:rFonts w:ascii="Arial" w:hAnsi="Arial" w:cs="Arial"/>
        </w:rPr>
        <w:t>V případě, že množství vypouštěné odpadní vody je zjišťováno podle množství vody odebrané z vodovodu, provede dodavatel před provedením fakturace odečet odebrané vody na vodoměru, nebo si informaci o množství vody odebrané z vodovodu zjistí u provozovatele vodovodu; odběratel souhlasí, aby provozovatel vodovodu sděloval dodavateli množství vody odebrané z vodovodu, odečtené z vodoměru odběratele</w:t>
      </w:r>
      <w:r>
        <w:rPr>
          <w:rFonts w:ascii="Arial" w:hAnsi="Arial" w:cs="Arial"/>
        </w:rPr>
        <w:t xml:space="preserve">. </w:t>
      </w:r>
      <w:r w:rsidRPr="006854BD">
        <w:rPr>
          <w:rFonts w:ascii="Arial" w:hAnsi="Arial" w:cs="Arial"/>
        </w:rPr>
        <w:t>V případě, že množství vypouštěné odpadní vody je zjišťováno podle množství vody odebrané z vodovodu, je odběratel povinen případnou výměnu vodoměru předem oznámit dodavateli, včetně konečného odečtu množství odebrané vody na vyměňovaném vodoměru, a neprodleně po provedení výměny předat dodavateli protokol o výměně vodoměru.</w:t>
      </w:r>
      <w:r w:rsidRPr="006854BD">
        <w:rPr>
          <w:rFonts w:ascii="Arial" w:hAnsi="Arial" w:cs="Arial"/>
          <w:shd w:val="clear" w:color="auto" w:fill="FFFFFF"/>
        </w:rPr>
        <w:t> </w:t>
      </w:r>
    </w:p>
    <w:p w14:paraId="426ED0D6" w14:textId="77777777" w:rsidR="007C654D" w:rsidRPr="00AD466B" w:rsidRDefault="007C654D" w:rsidP="007C654D">
      <w:pPr>
        <w:pStyle w:val="Odstavecseseznamem"/>
        <w:widowControl w:val="0"/>
        <w:numPr>
          <w:ilvl w:val="0"/>
          <w:numId w:val="8"/>
        </w:numPr>
        <w:overflowPunct w:val="0"/>
        <w:autoSpaceDE w:val="0"/>
        <w:autoSpaceDN w:val="0"/>
        <w:adjustRightInd w:val="0"/>
        <w:spacing w:after="120"/>
        <w:ind w:left="357" w:hanging="357"/>
        <w:contextualSpacing w:val="0"/>
        <w:jc w:val="both"/>
        <w:rPr>
          <w:rFonts w:ascii="Arial" w:hAnsi="Arial" w:cs="Arial"/>
        </w:rPr>
      </w:pPr>
      <w:r w:rsidRPr="006854BD">
        <w:rPr>
          <w:rFonts w:ascii="Arial" w:hAnsi="Arial" w:cs="Arial"/>
        </w:rPr>
        <w:t xml:space="preserve">V případě změny ceny odpadní vody v průběhu </w:t>
      </w:r>
      <w:r w:rsidRPr="00AD466B">
        <w:rPr>
          <w:rFonts w:ascii="Arial" w:hAnsi="Arial" w:cs="Arial"/>
        </w:rPr>
        <w:t>odečtového období má dodavatel právo provést mimořádný odečet množství odebrané vody (v případě, že množství vypouštěné odpadní vody je zjišťováno podle množství vody odebrané z vodovod</w:t>
      </w:r>
      <w:r w:rsidRPr="00647E7E">
        <w:rPr>
          <w:rFonts w:ascii="Arial" w:hAnsi="Arial" w:cs="Arial"/>
        </w:rPr>
        <w:t>u).</w:t>
      </w:r>
      <w:r w:rsidRPr="00AD466B">
        <w:rPr>
          <w:rFonts w:ascii="Arial" w:hAnsi="Arial" w:cs="Arial"/>
        </w:rPr>
        <w:t xml:space="preserve"> </w:t>
      </w:r>
    </w:p>
    <w:p w14:paraId="304E77D6" w14:textId="77777777" w:rsidR="007C654D" w:rsidRPr="00C93CCD" w:rsidRDefault="007C654D" w:rsidP="007C654D">
      <w:pPr>
        <w:pStyle w:val="Odstavecseseznamem"/>
        <w:widowControl w:val="0"/>
        <w:numPr>
          <w:ilvl w:val="0"/>
          <w:numId w:val="8"/>
        </w:numPr>
        <w:overflowPunct w:val="0"/>
        <w:autoSpaceDE w:val="0"/>
        <w:autoSpaceDN w:val="0"/>
        <w:adjustRightInd w:val="0"/>
        <w:spacing w:after="120"/>
        <w:ind w:left="357" w:hanging="357"/>
        <w:contextualSpacing w:val="0"/>
        <w:jc w:val="both"/>
        <w:rPr>
          <w:rFonts w:ascii="Arial" w:hAnsi="Arial" w:cs="Arial"/>
        </w:rPr>
      </w:pPr>
      <w:r w:rsidRPr="006854BD">
        <w:rPr>
          <w:rFonts w:ascii="Arial" w:hAnsi="Arial" w:cs="Arial"/>
        </w:rPr>
        <w:t xml:space="preserve">Splatnost faktur se sjednává </w:t>
      </w:r>
      <w:r w:rsidRPr="00C93CCD">
        <w:rPr>
          <w:rFonts w:ascii="Arial" w:hAnsi="Arial" w:cs="Arial"/>
        </w:rPr>
        <w:t>na 14 dnů ode dne vystavení faktury, faktury musí splňovat náležitosti daňového dokladu.</w:t>
      </w:r>
    </w:p>
    <w:p w14:paraId="4D581B44" w14:textId="77777777" w:rsidR="007C654D" w:rsidRPr="006854BD" w:rsidRDefault="007C654D" w:rsidP="007C654D">
      <w:pPr>
        <w:pStyle w:val="Odstavecseseznamem"/>
        <w:widowControl w:val="0"/>
        <w:numPr>
          <w:ilvl w:val="0"/>
          <w:numId w:val="8"/>
        </w:numPr>
        <w:overflowPunct w:val="0"/>
        <w:autoSpaceDE w:val="0"/>
        <w:autoSpaceDN w:val="0"/>
        <w:adjustRightInd w:val="0"/>
        <w:ind w:left="357" w:hanging="357"/>
        <w:jc w:val="both"/>
        <w:rPr>
          <w:rFonts w:ascii="Arial" w:hAnsi="Arial" w:cs="Arial"/>
        </w:rPr>
      </w:pPr>
      <w:r w:rsidRPr="006854BD">
        <w:rPr>
          <w:rFonts w:ascii="Arial" w:hAnsi="Arial" w:cs="Arial"/>
        </w:rPr>
        <w:t>Smluvní strany se dohodly, že faktury budou odběrateli doručovány:</w:t>
      </w:r>
    </w:p>
    <w:p w14:paraId="481AE754" w14:textId="77777777" w:rsidR="007C654D" w:rsidRPr="006854BD" w:rsidRDefault="007C654D" w:rsidP="007C654D">
      <w:pPr>
        <w:numPr>
          <w:ilvl w:val="0"/>
          <w:numId w:val="5"/>
        </w:numPr>
        <w:autoSpaceDN w:val="0"/>
        <w:ind w:left="1071" w:hanging="357"/>
        <w:jc w:val="both"/>
        <w:rPr>
          <w:rFonts w:ascii="Arial" w:hAnsi="Arial" w:cs="Arial"/>
        </w:rPr>
      </w:pPr>
      <w:r w:rsidRPr="006854BD">
        <w:rPr>
          <w:rFonts w:ascii="Arial" w:hAnsi="Arial" w:cs="Arial"/>
        </w:rPr>
        <w:t>na adresu trvalého pobytu odběratele uvedenou v úvodu této smlouvy</w:t>
      </w:r>
    </w:p>
    <w:p w14:paraId="4B29635F" w14:textId="77777777" w:rsidR="007C654D" w:rsidRPr="00391219" w:rsidRDefault="007C654D" w:rsidP="007C654D">
      <w:pPr>
        <w:ind w:left="1134"/>
        <w:jc w:val="both"/>
        <w:rPr>
          <w:rFonts w:ascii="Arial" w:hAnsi="Arial" w:cs="Arial"/>
          <w:i/>
          <w:sz w:val="18"/>
          <w:szCs w:val="18"/>
        </w:rPr>
      </w:pPr>
      <w:r w:rsidRPr="00391219">
        <w:rPr>
          <w:rFonts w:ascii="Arial" w:hAnsi="Arial" w:cs="Arial"/>
          <w:i/>
          <w:sz w:val="18"/>
          <w:szCs w:val="18"/>
        </w:rPr>
        <w:t>(poštou, osobním předáním nebo vhozením do poštovní schránky)</w:t>
      </w:r>
    </w:p>
    <w:p w14:paraId="0DD615E5" w14:textId="77777777" w:rsidR="007C654D" w:rsidRPr="006854BD" w:rsidRDefault="007C654D" w:rsidP="007C654D">
      <w:pPr>
        <w:numPr>
          <w:ilvl w:val="0"/>
          <w:numId w:val="5"/>
        </w:numPr>
        <w:autoSpaceDN w:val="0"/>
        <w:ind w:left="1071" w:hanging="357"/>
        <w:jc w:val="both"/>
        <w:rPr>
          <w:rFonts w:ascii="Arial" w:hAnsi="Arial" w:cs="Arial"/>
        </w:rPr>
      </w:pPr>
      <w:r w:rsidRPr="006854BD">
        <w:rPr>
          <w:rFonts w:ascii="Arial" w:hAnsi="Arial" w:cs="Arial"/>
        </w:rPr>
        <w:t>na doručovací adresu odběratele uvedenou v úvodu této smlouvy</w:t>
      </w:r>
    </w:p>
    <w:p w14:paraId="6912B89F" w14:textId="77777777" w:rsidR="007C654D" w:rsidRPr="00391219" w:rsidRDefault="007C654D" w:rsidP="007C654D">
      <w:pPr>
        <w:pStyle w:val="Odstavecseseznamem"/>
        <w:ind w:left="1134"/>
        <w:jc w:val="both"/>
        <w:rPr>
          <w:rFonts w:ascii="Arial" w:hAnsi="Arial" w:cs="Arial"/>
          <w:i/>
          <w:sz w:val="18"/>
          <w:szCs w:val="18"/>
        </w:rPr>
      </w:pPr>
      <w:r w:rsidRPr="00391219">
        <w:rPr>
          <w:rFonts w:ascii="Arial" w:hAnsi="Arial" w:cs="Arial"/>
          <w:i/>
          <w:sz w:val="18"/>
          <w:szCs w:val="18"/>
        </w:rPr>
        <w:t>(poštou, osobním předáním nebo vhozením do poštovní schránky)</w:t>
      </w:r>
    </w:p>
    <w:p w14:paraId="0E41A214" w14:textId="77777777" w:rsidR="007C654D" w:rsidRPr="006854BD" w:rsidRDefault="007C654D" w:rsidP="007C654D">
      <w:pPr>
        <w:numPr>
          <w:ilvl w:val="0"/>
          <w:numId w:val="5"/>
        </w:numPr>
        <w:autoSpaceDN w:val="0"/>
        <w:ind w:left="1071" w:hanging="357"/>
        <w:jc w:val="both"/>
        <w:rPr>
          <w:rFonts w:ascii="Arial" w:hAnsi="Arial" w:cs="Arial"/>
        </w:rPr>
      </w:pPr>
      <w:r w:rsidRPr="006854BD">
        <w:rPr>
          <w:rFonts w:ascii="Arial" w:hAnsi="Arial" w:cs="Arial"/>
        </w:rPr>
        <w:t>na e-mailovou adresu odběratele: _______________________________________</w:t>
      </w:r>
    </w:p>
    <w:p w14:paraId="06F3857A" w14:textId="77777777" w:rsidR="007C654D" w:rsidRPr="006854BD" w:rsidRDefault="007C654D" w:rsidP="007C654D">
      <w:pPr>
        <w:numPr>
          <w:ilvl w:val="0"/>
          <w:numId w:val="5"/>
        </w:numPr>
        <w:autoSpaceDN w:val="0"/>
        <w:spacing w:after="120"/>
        <w:ind w:left="1071" w:hanging="357"/>
        <w:jc w:val="both"/>
        <w:rPr>
          <w:rFonts w:ascii="Arial" w:hAnsi="Arial" w:cs="Arial"/>
        </w:rPr>
      </w:pPr>
      <w:r w:rsidRPr="006854BD">
        <w:rPr>
          <w:rFonts w:ascii="Arial" w:hAnsi="Arial" w:cs="Arial"/>
        </w:rPr>
        <w:t>do datové schránky odběratele (fyzické osoby či podnikající fyzické osoby).</w:t>
      </w:r>
    </w:p>
    <w:p w14:paraId="4754533D" w14:textId="77777777" w:rsidR="007C654D" w:rsidRPr="006854BD" w:rsidRDefault="007C654D" w:rsidP="007C654D">
      <w:pPr>
        <w:pStyle w:val="Odstavecseseznamem"/>
        <w:widowControl w:val="0"/>
        <w:numPr>
          <w:ilvl w:val="0"/>
          <w:numId w:val="8"/>
        </w:numPr>
        <w:overflowPunct w:val="0"/>
        <w:autoSpaceDE w:val="0"/>
        <w:autoSpaceDN w:val="0"/>
        <w:adjustRightInd w:val="0"/>
        <w:ind w:left="357" w:hanging="357"/>
        <w:jc w:val="both"/>
        <w:rPr>
          <w:rFonts w:ascii="Arial" w:hAnsi="Arial" w:cs="Arial"/>
        </w:rPr>
      </w:pPr>
      <w:r w:rsidRPr="006854BD">
        <w:rPr>
          <w:rFonts w:ascii="Arial" w:hAnsi="Arial" w:cs="Arial"/>
        </w:rPr>
        <w:t>Platby budou prováděny odběratelem:</w:t>
      </w:r>
    </w:p>
    <w:p w14:paraId="090A34AA" w14:textId="77777777" w:rsidR="007C654D" w:rsidRPr="006854BD" w:rsidRDefault="007C654D" w:rsidP="007C654D">
      <w:pPr>
        <w:numPr>
          <w:ilvl w:val="0"/>
          <w:numId w:val="9"/>
        </w:numPr>
        <w:autoSpaceDN w:val="0"/>
        <w:rPr>
          <w:rFonts w:ascii="Arial" w:hAnsi="Arial" w:cs="Arial"/>
        </w:rPr>
      </w:pPr>
      <w:r w:rsidRPr="006854BD">
        <w:rPr>
          <w:rFonts w:ascii="Arial" w:hAnsi="Arial" w:cs="Arial"/>
        </w:rPr>
        <w:t xml:space="preserve">v hotovosti – v pokladně dodavatele na </w:t>
      </w:r>
      <w:r>
        <w:rPr>
          <w:rFonts w:ascii="Arial" w:hAnsi="Arial" w:cs="Arial"/>
        </w:rPr>
        <w:t>Obecním</w:t>
      </w:r>
      <w:r w:rsidRPr="006854BD">
        <w:rPr>
          <w:rFonts w:ascii="Arial" w:hAnsi="Arial" w:cs="Arial"/>
        </w:rPr>
        <w:t xml:space="preserve"> úřadě </w:t>
      </w:r>
      <w:r>
        <w:rPr>
          <w:rFonts w:ascii="Arial" w:hAnsi="Arial" w:cs="Arial"/>
        </w:rPr>
        <w:t>Větrušice</w:t>
      </w:r>
      <w:r w:rsidRPr="006854BD">
        <w:rPr>
          <w:rFonts w:ascii="Arial" w:hAnsi="Arial" w:cs="Arial"/>
        </w:rPr>
        <w:t xml:space="preserve"> nebo</w:t>
      </w:r>
    </w:p>
    <w:p w14:paraId="679307A4" w14:textId="77777777" w:rsidR="007C654D" w:rsidRPr="006854BD" w:rsidRDefault="007C654D" w:rsidP="007C654D">
      <w:pPr>
        <w:numPr>
          <w:ilvl w:val="0"/>
          <w:numId w:val="9"/>
        </w:numPr>
        <w:autoSpaceDN w:val="0"/>
        <w:spacing w:after="120"/>
        <w:ind w:left="1054" w:hanging="357"/>
        <w:jc w:val="both"/>
        <w:rPr>
          <w:rFonts w:ascii="Arial" w:hAnsi="Arial" w:cs="Arial"/>
        </w:rPr>
      </w:pPr>
      <w:r w:rsidRPr="006854BD">
        <w:rPr>
          <w:rFonts w:ascii="Arial" w:hAnsi="Arial" w:cs="Arial"/>
        </w:rPr>
        <w:t xml:space="preserve">bezhotovostně – </w:t>
      </w:r>
      <w:r w:rsidRPr="00C93CCD">
        <w:rPr>
          <w:rFonts w:ascii="Arial" w:hAnsi="Arial" w:cs="Arial"/>
        </w:rPr>
        <w:t>složenkou nebo platbou</w:t>
      </w:r>
      <w:r w:rsidRPr="006854BD">
        <w:rPr>
          <w:rFonts w:ascii="Arial" w:hAnsi="Arial" w:cs="Arial"/>
        </w:rPr>
        <w:t xml:space="preserve"> na bankovní účet dodavatele </w:t>
      </w:r>
      <w:r w:rsidRPr="006854BD">
        <w:rPr>
          <w:rFonts w:ascii="Arial" w:hAnsi="Arial" w:cs="Arial"/>
          <w:b/>
          <w:color w:val="000000"/>
        </w:rPr>
        <w:t>číslo účtu:</w:t>
      </w:r>
      <w:r>
        <w:rPr>
          <w:rFonts w:ascii="Arial" w:hAnsi="Arial" w:cs="Arial"/>
          <w:b/>
          <w:color w:val="000000"/>
        </w:rPr>
        <w:t xml:space="preserve"> </w:t>
      </w:r>
      <w:r w:rsidRPr="00C93CCD">
        <w:rPr>
          <w:rFonts w:ascii="Arial" w:hAnsi="Arial" w:cs="Arial"/>
        </w:rPr>
        <w:t>8977700277/0100,</w:t>
      </w:r>
      <w:r w:rsidRPr="00C93CCD">
        <w:rPr>
          <w:rFonts w:ascii="Arial" w:hAnsi="Arial" w:cs="Arial"/>
          <w:color w:val="000000"/>
        </w:rPr>
        <w:t xml:space="preserve"> variabilní</w:t>
      </w:r>
      <w:r w:rsidRPr="006854BD">
        <w:rPr>
          <w:rFonts w:ascii="Arial" w:hAnsi="Arial" w:cs="Arial"/>
          <w:color w:val="000000"/>
        </w:rPr>
        <w:t xml:space="preserve"> symbol: </w:t>
      </w:r>
      <w:r w:rsidRPr="00C93CCD">
        <w:rPr>
          <w:rFonts w:ascii="Arial" w:hAnsi="Arial" w:cs="Arial"/>
          <w:color w:val="000000"/>
        </w:rPr>
        <w:t>číslo faktury;</w:t>
      </w:r>
      <w:r w:rsidRPr="006854BD">
        <w:rPr>
          <w:rFonts w:ascii="Arial" w:hAnsi="Arial" w:cs="Arial"/>
          <w:color w:val="000000"/>
        </w:rPr>
        <w:t xml:space="preserve"> pro účely dodržení včasnosti platby se dnem platby (úhrady) rozumí den, v němž bude platba (úhrada) připsána na bankovní účet dodavatele.</w:t>
      </w:r>
    </w:p>
    <w:p w14:paraId="0E990D07" w14:textId="77777777" w:rsidR="007C654D" w:rsidRDefault="007C654D" w:rsidP="007C654D">
      <w:pPr>
        <w:pStyle w:val="Odstavecseseznamem"/>
        <w:widowControl w:val="0"/>
        <w:numPr>
          <w:ilvl w:val="0"/>
          <w:numId w:val="8"/>
        </w:numPr>
        <w:overflowPunct w:val="0"/>
        <w:autoSpaceDE w:val="0"/>
        <w:autoSpaceDN w:val="0"/>
        <w:adjustRightInd w:val="0"/>
        <w:spacing w:after="120"/>
        <w:ind w:left="357" w:hanging="357"/>
        <w:contextualSpacing w:val="0"/>
        <w:jc w:val="both"/>
        <w:rPr>
          <w:rFonts w:ascii="Arial" w:hAnsi="Arial" w:cs="Arial"/>
          <w:color w:val="000000"/>
        </w:rPr>
      </w:pPr>
      <w:r w:rsidRPr="006854BD">
        <w:rPr>
          <w:rFonts w:ascii="Arial" w:hAnsi="Arial" w:cs="Arial"/>
        </w:rPr>
        <w:t xml:space="preserve">Pro případ prodlení odběratele s placením stočného se sjednává mezi smluvními stranami smluvní pokuta ve výši </w:t>
      </w:r>
      <w:proofErr w:type="gramStart"/>
      <w:r w:rsidRPr="006854BD">
        <w:rPr>
          <w:rFonts w:ascii="Arial" w:hAnsi="Arial" w:cs="Arial"/>
        </w:rPr>
        <w:t>0,5%</w:t>
      </w:r>
      <w:proofErr w:type="gramEnd"/>
      <w:r w:rsidRPr="006854BD">
        <w:rPr>
          <w:rFonts w:ascii="Arial" w:hAnsi="Arial" w:cs="Arial"/>
        </w:rPr>
        <w:t xml:space="preserve"> z dlužné částky za každý kalendářní den prodlení</w:t>
      </w:r>
      <w:r w:rsidRPr="006854BD">
        <w:rPr>
          <w:rFonts w:ascii="Arial" w:hAnsi="Arial" w:cs="Arial"/>
          <w:color w:val="000000"/>
        </w:rPr>
        <w:t xml:space="preserve">. </w:t>
      </w:r>
      <w:r w:rsidRPr="006854BD">
        <w:rPr>
          <w:rFonts w:ascii="Arial" w:hAnsi="Arial" w:cs="Arial"/>
        </w:rPr>
        <w:t>Smluvní pokutu je odběratel povinen uhradit dodavateli nejpozději do konce kalendářního měsíce, v němž byl s placením dlužné částky v prodlení.</w:t>
      </w:r>
    </w:p>
    <w:p w14:paraId="20956EFB" w14:textId="77777777" w:rsidR="007C654D" w:rsidRPr="00B13E66" w:rsidRDefault="007C654D" w:rsidP="007C654D">
      <w:pPr>
        <w:pStyle w:val="Odstavecseseznamem"/>
        <w:widowControl w:val="0"/>
        <w:numPr>
          <w:ilvl w:val="0"/>
          <w:numId w:val="8"/>
        </w:numPr>
        <w:overflowPunct w:val="0"/>
        <w:autoSpaceDE w:val="0"/>
        <w:autoSpaceDN w:val="0"/>
        <w:adjustRightInd w:val="0"/>
        <w:spacing w:after="120"/>
        <w:ind w:left="357" w:hanging="357"/>
        <w:contextualSpacing w:val="0"/>
        <w:jc w:val="both"/>
        <w:rPr>
          <w:rFonts w:ascii="Arial" w:hAnsi="Arial" w:cs="Arial"/>
          <w:color w:val="000000"/>
        </w:rPr>
      </w:pPr>
      <w:r w:rsidRPr="00D6779D">
        <w:rPr>
          <w:rFonts w:ascii="Arial" w:hAnsi="Arial" w:cs="Arial"/>
        </w:rPr>
        <w:t>Úhrada smluvní pokuty nemá vliv na úhradu stočného.</w:t>
      </w:r>
    </w:p>
    <w:p w14:paraId="1FCF57D2" w14:textId="77777777" w:rsidR="007C654D" w:rsidRPr="00D6779D" w:rsidRDefault="007C654D" w:rsidP="007C654D">
      <w:pPr>
        <w:pStyle w:val="Odstavecseseznamem"/>
        <w:spacing w:after="120"/>
        <w:ind w:left="357"/>
        <w:contextualSpacing w:val="0"/>
        <w:jc w:val="both"/>
        <w:rPr>
          <w:rFonts w:ascii="Arial" w:hAnsi="Arial" w:cs="Arial"/>
          <w:color w:val="000000"/>
        </w:rPr>
      </w:pPr>
    </w:p>
    <w:p w14:paraId="7068D573" w14:textId="77777777" w:rsidR="007C654D" w:rsidRPr="00883006" w:rsidRDefault="007C654D" w:rsidP="007C654D">
      <w:pPr>
        <w:jc w:val="center"/>
        <w:rPr>
          <w:rFonts w:ascii="Arial" w:hAnsi="Arial"/>
          <w:b/>
          <w:sz w:val="24"/>
          <w:szCs w:val="24"/>
        </w:rPr>
      </w:pPr>
      <w:r w:rsidRPr="00883006">
        <w:rPr>
          <w:rFonts w:ascii="Arial" w:hAnsi="Arial"/>
          <w:b/>
          <w:sz w:val="24"/>
          <w:szCs w:val="24"/>
        </w:rPr>
        <w:t xml:space="preserve">Článek </w:t>
      </w:r>
      <w:r>
        <w:rPr>
          <w:rFonts w:ascii="Arial" w:hAnsi="Arial"/>
          <w:b/>
          <w:sz w:val="24"/>
          <w:szCs w:val="24"/>
        </w:rPr>
        <w:t>6</w:t>
      </w:r>
    </w:p>
    <w:p w14:paraId="00D18588" w14:textId="77777777" w:rsidR="007C654D" w:rsidRPr="00AD466B" w:rsidRDefault="007C654D" w:rsidP="007C654D">
      <w:pPr>
        <w:spacing w:after="120"/>
        <w:jc w:val="center"/>
        <w:rPr>
          <w:rFonts w:ascii="Arial" w:hAnsi="Arial" w:cs="Arial"/>
          <w:b/>
          <w:sz w:val="24"/>
          <w:szCs w:val="24"/>
        </w:rPr>
      </w:pPr>
      <w:r w:rsidRPr="00AD466B">
        <w:rPr>
          <w:rFonts w:ascii="Arial" w:hAnsi="Arial" w:cs="Arial"/>
          <w:b/>
          <w:sz w:val="24"/>
          <w:szCs w:val="24"/>
        </w:rPr>
        <w:t>Doba plnění</w:t>
      </w:r>
    </w:p>
    <w:p w14:paraId="00FC637D" w14:textId="77777777" w:rsidR="007C654D" w:rsidRPr="00AD466B" w:rsidRDefault="007C654D" w:rsidP="007C654D">
      <w:pPr>
        <w:numPr>
          <w:ilvl w:val="0"/>
          <w:numId w:val="10"/>
        </w:numPr>
        <w:autoSpaceDN w:val="0"/>
        <w:spacing w:after="120"/>
        <w:ind w:left="357" w:hanging="357"/>
        <w:rPr>
          <w:rFonts w:ascii="Arial" w:hAnsi="Arial" w:cs="Arial"/>
        </w:rPr>
      </w:pPr>
      <w:r w:rsidRPr="00AD466B">
        <w:rPr>
          <w:rFonts w:ascii="Arial" w:hAnsi="Arial" w:cs="Arial"/>
        </w:rPr>
        <w:t>Tato smlouva je uzavřena na dobu neurčitou.</w:t>
      </w:r>
    </w:p>
    <w:p w14:paraId="6D8164E9" w14:textId="77777777" w:rsidR="007C654D" w:rsidRPr="00AD466B" w:rsidRDefault="007C654D" w:rsidP="007C654D">
      <w:pPr>
        <w:numPr>
          <w:ilvl w:val="0"/>
          <w:numId w:val="10"/>
        </w:numPr>
        <w:autoSpaceDN w:val="0"/>
        <w:spacing w:after="120"/>
        <w:ind w:left="357" w:hanging="357"/>
        <w:jc w:val="both"/>
        <w:rPr>
          <w:rFonts w:ascii="Arial" w:hAnsi="Arial" w:cs="Arial"/>
        </w:rPr>
      </w:pPr>
      <w:r w:rsidRPr="00AD466B">
        <w:rPr>
          <w:rFonts w:ascii="Arial" w:hAnsi="Arial" w:cs="Arial"/>
        </w:rPr>
        <w:t xml:space="preserve">Tuto smlouvu lze ukončit písemnou dohodou smluvních stran, písemnou výpovědí kterékoliv ze smluvních stran bez uvedení důvodů nebo odstoupením od smlouvy. </w:t>
      </w:r>
    </w:p>
    <w:p w14:paraId="18093452" w14:textId="77777777" w:rsidR="007C654D" w:rsidRPr="00AD466B" w:rsidRDefault="007C654D" w:rsidP="007C654D">
      <w:pPr>
        <w:numPr>
          <w:ilvl w:val="0"/>
          <w:numId w:val="10"/>
        </w:numPr>
        <w:autoSpaceDN w:val="0"/>
        <w:spacing w:after="120"/>
        <w:ind w:left="357" w:hanging="357"/>
        <w:jc w:val="both"/>
        <w:rPr>
          <w:rFonts w:ascii="Arial" w:hAnsi="Arial" w:cs="Arial"/>
        </w:rPr>
      </w:pPr>
      <w:r w:rsidRPr="00AD466B">
        <w:rPr>
          <w:rFonts w:ascii="Arial" w:hAnsi="Arial" w:cs="Arial"/>
        </w:rPr>
        <w:t>Výpovědní lhůta činí 30 dnů a počíná běžet prvním dnem kalendářního měsíce následujícího po měsíci, ve kterém byla výpověď doručena druhé smluvní straně.</w:t>
      </w:r>
    </w:p>
    <w:p w14:paraId="3428E7B6" w14:textId="77777777" w:rsidR="007C654D" w:rsidRPr="00AD466B" w:rsidRDefault="007C654D" w:rsidP="007C654D">
      <w:pPr>
        <w:numPr>
          <w:ilvl w:val="0"/>
          <w:numId w:val="10"/>
        </w:numPr>
        <w:autoSpaceDN w:val="0"/>
        <w:jc w:val="both"/>
        <w:rPr>
          <w:rFonts w:ascii="Arial" w:hAnsi="Arial" w:cs="Arial"/>
        </w:rPr>
      </w:pPr>
      <w:r w:rsidRPr="00AD466B">
        <w:rPr>
          <w:rFonts w:ascii="Arial" w:hAnsi="Arial" w:cs="Arial"/>
        </w:rPr>
        <w:t>Smluvní strany se dohodly, že dodavatel je oprávněn od této smlouvy jednostranně odstoupit v případě:</w:t>
      </w:r>
    </w:p>
    <w:p w14:paraId="204DF441" w14:textId="77777777" w:rsidR="007C654D" w:rsidRPr="00AD466B" w:rsidRDefault="007C654D" w:rsidP="007C654D">
      <w:pPr>
        <w:pStyle w:val="Zkladntext"/>
        <w:numPr>
          <w:ilvl w:val="0"/>
          <w:numId w:val="11"/>
        </w:numPr>
        <w:suppressLineNumbers/>
        <w:rPr>
          <w:rFonts w:cs="Arial"/>
        </w:rPr>
      </w:pPr>
      <w:r w:rsidRPr="00AD466B">
        <w:rPr>
          <w:rFonts w:cs="Arial"/>
        </w:rPr>
        <w:t>prodlení odběratele s placením stočného delším než 90 dnů</w:t>
      </w:r>
    </w:p>
    <w:p w14:paraId="69A031DC" w14:textId="77777777" w:rsidR="007C654D" w:rsidRPr="00AD466B" w:rsidRDefault="007C654D" w:rsidP="007C654D">
      <w:pPr>
        <w:pStyle w:val="Zkladntext"/>
        <w:numPr>
          <w:ilvl w:val="0"/>
          <w:numId w:val="11"/>
        </w:numPr>
        <w:suppressLineNumbers/>
        <w:rPr>
          <w:rFonts w:cs="Arial"/>
        </w:rPr>
      </w:pPr>
      <w:r w:rsidRPr="00AD466B">
        <w:rPr>
          <w:rFonts w:cs="Arial"/>
        </w:rPr>
        <w:t xml:space="preserve">nesouladu údajů o počtu osob užívajících odběrné místo uvedených odběratelem a faktického stavu, </w:t>
      </w:r>
    </w:p>
    <w:p w14:paraId="41A5B35E" w14:textId="77777777" w:rsidR="007C654D" w:rsidRPr="00AD466B" w:rsidRDefault="007C654D" w:rsidP="007C654D">
      <w:pPr>
        <w:pStyle w:val="Zkladntext"/>
        <w:numPr>
          <w:ilvl w:val="0"/>
          <w:numId w:val="12"/>
        </w:numPr>
        <w:suppressLineNumbers/>
        <w:rPr>
          <w:rFonts w:cs="Arial"/>
        </w:rPr>
      </w:pPr>
      <w:r w:rsidRPr="00AD466B">
        <w:rPr>
          <w:rFonts w:cs="Arial"/>
        </w:rPr>
        <w:t>užívání kanalizace způsobem, že dodavateli vzniká škoda nebo hrozí vznik škody</w:t>
      </w:r>
    </w:p>
    <w:p w14:paraId="0CDEECF3" w14:textId="77777777" w:rsidR="007C654D" w:rsidRPr="00AD466B" w:rsidRDefault="007C654D" w:rsidP="007C654D">
      <w:pPr>
        <w:pStyle w:val="Zkladntext"/>
        <w:numPr>
          <w:ilvl w:val="0"/>
          <w:numId w:val="12"/>
        </w:numPr>
        <w:suppressLineNumbers/>
        <w:rPr>
          <w:rFonts w:cs="Arial"/>
        </w:rPr>
      </w:pPr>
      <w:r w:rsidRPr="00AD466B">
        <w:rPr>
          <w:rFonts w:cs="Arial"/>
        </w:rPr>
        <w:t>opakovaného porušení závazku odběratele uvedeného v</w:t>
      </w:r>
      <w:r>
        <w:rPr>
          <w:rFonts w:cs="Arial"/>
        </w:rPr>
        <w:t> </w:t>
      </w:r>
      <w:r w:rsidRPr="00AD466B">
        <w:rPr>
          <w:rFonts w:cs="Arial"/>
        </w:rPr>
        <w:t>Článku</w:t>
      </w:r>
      <w:r>
        <w:rPr>
          <w:rFonts w:cs="Arial"/>
        </w:rPr>
        <w:t xml:space="preserve"> 8</w:t>
      </w:r>
      <w:r w:rsidRPr="00AD466B">
        <w:rPr>
          <w:rFonts w:cs="Arial"/>
        </w:rPr>
        <w:t xml:space="preserve"> odst. 2. této smlouvy.</w:t>
      </w:r>
    </w:p>
    <w:p w14:paraId="5F34EAE9" w14:textId="77777777" w:rsidR="007C654D" w:rsidRPr="00AD466B" w:rsidRDefault="007C654D" w:rsidP="007C654D">
      <w:pPr>
        <w:pStyle w:val="Zkladntext"/>
        <w:suppressLineNumbers/>
        <w:spacing w:after="120"/>
        <w:ind w:left="397"/>
        <w:rPr>
          <w:rFonts w:cs="Arial"/>
        </w:rPr>
      </w:pPr>
      <w:r w:rsidRPr="00AD466B">
        <w:rPr>
          <w:rFonts w:cs="Arial"/>
        </w:rPr>
        <w:t>Odstoupením od smlouvy smluvní vztah zaniká. Odstoupením od smlouvy nejsou dotčena ta ustanovení této smlouvy, která upravují smluvní pokuty a odpovědnost odběratele za škodu.</w:t>
      </w:r>
    </w:p>
    <w:p w14:paraId="0C24D52C" w14:textId="77777777" w:rsidR="007C654D" w:rsidRPr="00AD466B" w:rsidRDefault="007C654D" w:rsidP="007C654D">
      <w:pPr>
        <w:pStyle w:val="Zkladntext"/>
        <w:numPr>
          <w:ilvl w:val="0"/>
          <w:numId w:val="10"/>
        </w:numPr>
        <w:suppressLineNumbers/>
        <w:spacing w:after="120"/>
        <w:ind w:left="357" w:hanging="357"/>
        <w:rPr>
          <w:rFonts w:cs="Arial"/>
        </w:rPr>
      </w:pPr>
      <w:r w:rsidRPr="00AD466B">
        <w:rPr>
          <w:rFonts w:cs="Arial"/>
        </w:rPr>
        <w:lastRenderedPageBreak/>
        <w:t>V případě ukončení smluvního vztahu dle této smlouvy uzavře dodavatel vtok odpadních vod z odběrného místa do kanalizace do doby uzavření nové smlouvy.</w:t>
      </w:r>
    </w:p>
    <w:p w14:paraId="7C12BB5E" w14:textId="77777777" w:rsidR="007C654D" w:rsidRDefault="007C654D" w:rsidP="007C654D">
      <w:pPr>
        <w:jc w:val="both"/>
        <w:rPr>
          <w:rFonts w:ascii="Arial" w:hAnsi="Arial"/>
        </w:rPr>
      </w:pPr>
    </w:p>
    <w:p w14:paraId="75AB02CD" w14:textId="77777777" w:rsidR="007C654D" w:rsidRPr="00241A59" w:rsidRDefault="007C654D" w:rsidP="007C654D">
      <w:pPr>
        <w:jc w:val="center"/>
        <w:rPr>
          <w:rFonts w:ascii="Arial" w:hAnsi="Arial"/>
          <w:b/>
          <w:sz w:val="24"/>
          <w:szCs w:val="24"/>
        </w:rPr>
      </w:pPr>
      <w:r w:rsidRPr="00241A59">
        <w:rPr>
          <w:rFonts w:ascii="Arial" w:hAnsi="Arial"/>
          <w:b/>
          <w:sz w:val="24"/>
          <w:szCs w:val="24"/>
        </w:rPr>
        <w:t xml:space="preserve">Článek </w:t>
      </w:r>
      <w:r>
        <w:rPr>
          <w:rFonts w:ascii="Arial" w:hAnsi="Arial"/>
          <w:b/>
          <w:sz w:val="24"/>
          <w:szCs w:val="24"/>
        </w:rPr>
        <w:t>7</w:t>
      </w:r>
    </w:p>
    <w:p w14:paraId="3C9763D7" w14:textId="77777777" w:rsidR="007C654D" w:rsidRPr="00D32803" w:rsidRDefault="007C654D" w:rsidP="007C654D">
      <w:pPr>
        <w:spacing w:after="120"/>
        <w:jc w:val="center"/>
        <w:rPr>
          <w:rFonts w:ascii="Arial" w:hAnsi="Arial" w:cs="Arial"/>
          <w:b/>
          <w:sz w:val="24"/>
          <w:szCs w:val="24"/>
        </w:rPr>
      </w:pPr>
      <w:r w:rsidRPr="00D32803">
        <w:rPr>
          <w:rFonts w:ascii="Arial" w:hAnsi="Arial" w:cs="Arial"/>
          <w:b/>
          <w:sz w:val="24"/>
          <w:szCs w:val="24"/>
        </w:rPr>
        <w:t>Změny v osobě odběratele a dodavatele a v ostatních údajích smlouvy</w:t>
      </w:r>
    </w:p>
    <w:p w14:paraId="16DE0234" w14:textId="77777777" w:rsidR="007C654D" w:rsidRPr="00D32803" w:rsidRDefault="007C654D" w:rsidP="007C654D">
      <w:pPr>
        <w:pStyle w:val="Zkladntext"/>
        <w:widowControl/>
        <w:numPr>
          <w:ilvl w:val="0"/>
          <w:numId w:val="13"/>
        </w:numPr>
        <w:suppressLineNumbers/>
        <w:spacing w:after="120"/>
        <w:rPr>
          <w:rFonts w:cs="Arial"/>
        </w:rPr>
      </w:pPr>
      <w:r w:rsidRPr="00D32803">
        <w:rPr>
          <w:rFonts w:cs="Arial"/>
        </w:rPr>
        <w:t xml:space="preserve">Odběratel se zavazuje neprodleně, nejpozději do </w:t>
      </w:r>
      <w:proofErr w:type="gramStart"/>
      <w:r w:rsidRPr="00D32803">
        <w:rPr>
          <w:rFonts w:cs="Arial"/>
        </w:rPr>
        <w:t>10ti</w:t>
      </w:r>
      <w:proofErr w:type="gramEnd"/>
      <w:r w:rsidRPr="00D32803">
        <w:rPr>
          <w:rFonts w:cs="Arial"/>
        </w:rPr>
        <w:t xml:space="preserve"> dnů, písemně oznámit a prokázat dodavateli změnu v osobě odběratele. Do doby splnění této povinnosti se odběratel dle této smlouvy zavazuje hradit stočné dodavateli.</w:t>
      </w:r>
    </w:p>
    <w:p w14:paraId="5E074939" w14:textId="77777777" w:rsidR="007C654D" w:rsidRPr="00D32803" w:rsidRDefault="007C654D" w:rsidP="007C654D">
      <w:pPr>
        <w:pStyle w:val="Zkladntext"/>
        <w:widowControl/>
        <w:numPr>
          <w:ilvl w:val="0"/>
          <w:numId w:val="13"/>
        </w:numPr>
        <w:suppressLineNumbers/>
        <w:spacing w:after="120"/>
        <w:rPr>
          <w:rFonts w:cs="Arial"/>
        </w:rPr>
      </w:pPr>
      <w:r w:rsidRPr="00D32803">
        <w:rPr>
          <w:rFonts w:cs="Arial"/>
        </w:rPr>
        <w:t>Dojde-li v průběhu smluvního vztahu dle této smlouvy ke změně v osobě dodavatele, přecházejí na nového dodavatele práva a povinnosti plynoucí z této smlouvy.</w:t>
      </w:r>
    </w:p>
    <w:p w14:paraId="589102B9" w14:textId="77777777" w:rsidR="007C654D" w:rsidRPr="00D32803" w:rsidRDefault="007C654D" w:rsidP="007C654D">
      <w:pPr>
        <w:pStyle w:val="Zkladntext"/>
        <w:widowControl/>
        <w:numPr>
          <w:ilvl w:val="0"/>
          <w:numId w:val="13"/>
        </w:numPr>
        <w:suppressLineNumbers/>
        <w:spacing w:after="120"/>
        <w:rPr>
          <w:rFonts w:cs="Arial"/>
        </w:rPr>
      </w:pPr>
      <w:r w:rsidRPr="00D32803">
        <w:rPr>
          <w:rFonts w:cs="Arial"/>
        </w:rPr>
        <w:t xml:space="preserve">Odběratel se zavazuje bez zbytečného odkladu, nejpozději do </w:t>
      </w:r>
      <w:proofErr w:type="gramStart"/>
      <w:r w:rsidRPr="00D32803">
        <w:rPr>
          <w:rFonts w:cs="Arial"/>
        </w:rPr>
        <w:t>15ti</w:t>
      </w:r>
      <w:proofErr w:type="gramEnd"/>
      <w:r w:rsidRPr="00D32803">
        <w:rPr>
          <w:rFonts w:cs="Arial"/>
        </w:rPr>
        <w:t xml:space="preserve"> dnů, písemně oznámit dodavateli jakékoliv další změny ve skutečnostech a údajích uvedených v této smlouvě a s plněním této smlouvy souvisejících (včetně změny v počtu osob na odběrném místě). Dodavatel si vyhrazuje právo ověřit si údaje uváděné odběratelem pro účely plnění této smlouvy. V případě, že neoznámením změn skutečností či údajů odběratelem vznikne dodavateli škoda či jiná újma, zavazuje se ji odběratel nahradit v plném rozsahu.</w:t>
      </w:r>
    </w:p>
    <w:p w14:paraId="4E224614" w14:textId="77777777" w:rsidR="007C654D" w:rsidRPr="00D32803" w:rsidRDefault="007C654D" w:rsidP="007C654D">
      <w:pPr>
        <w:pStyle w:val="Zkladntext"/>
        <w:widowControl/>
        <w:numPr>
          <w:ilvl w:val="0"/>
          <w:numId w:val="13"/>
        </w:numPr>
        <w:suppressLineNumbers/>
        <w:spacing w:after="120"/>
        <w:rPr>
          <w:rFonts w:cs="Arial"/>
        </w:rPr>
      </w:pPr>
      <w:r w:rsidRPr="00D32803">
        <w:rPr>
          <w:rFonts w:cs="Arial"/>
        </w:rPr>
        <w:t>Má-li odběratel v úmyslu ukončit tuto smlouvu, zejména v důsledku převodu nemovitostí na nového vlastníka, přičemž odvádění odpadních vod kanalizací by mělo pokračovat, je povinen se spolu s novým vlastníkem nemovitostí dostavit k dodavateli za účelem ukončení této smlouvy a uzavření smlouvy s novým odběratelem. Neučiní-li dosavadní odběratel tyto kroky, je stávající smlouva i nadále platí a je povinen platit stočné až do uzavření smlouvy s novým odběratelem.</w:t>
      </w:r>
    </w:p>
    <w:p w14:paraId="13E74310" w14:textId="77777777" w:rsidR="007C654D" w:rsidRPr="00D32803" w:rsidRDefault="007C654D" w:rsidP="007C654D">
      <w:pPr>
        <w:pStyle w:val="Zkladntext"/>
        <w:widowControl/>
        <w:numPr>
          <w:ilvl w:val="0"/>
          <w:numId w:val="13"/>
        </w:numPr>
        <w:suppressLineNumbers/>
        <w:spacing w:after="120"/>
        <w:rPr>
          <w:rFonts w:cs="Arial"/>
        </w:rPr>
      </w:pPr>
      <w:r w:rsidRPr="00D32803">
        <w:rPr>
          <w:rFonts w:cs="Arial"/>
        </w:rPr>
        <w:t>Odběratel je na žádost dodavatele povinen prokázat vlastnictví odběrného místa (pozemku a domu připojeného na kanalizaci).</w:t>
      </w:r>
    </w:p>
    <w:p w14:paraId="2A046F77" w14:textId="77777777" w:rsidR="007C654D" w:rsidRDefault="007C654D" w:rsidP="007C654D">
      <w:pPr>
        <w:jc w:val="both"/>
        <w:rPr>
          <w:rFonts w:ascii="Arial" w:hAnsi="Arial"/>
        </w:rPr>
      </w:pPr>
    </w:p>
    <w:p w14:paraId="0734F9FB" w14:textId="77777777" w:rsidR="007C654D" w:rsidRPr="00241A59" w:rsidRDefault="007C654D" w:rsidP="007C654D">
      <w:pPr>
        <w:jc w:val="center"/>
        <w:rPr>
          <w:rFonts w:ascii="Arial" w:hAnsi="Arial"/>
          <w:b/>
          <w:sz w:val="24"/>
          <w:szCs w:val="24"/>
        </w:rPr>
      </w:pPr>
      <w:r w:rsidRPr="00241A59">
        <w:rPr>
          <w:rFonts w:ascii="Arial" w:hAnsi="Arial"/>
          <w:b/>
          <w:sz w:val="24"/>
          <w:szCs w:val="24"/>
        </w:rPr>
        <w:t xml:space="preserve">Článek </w:t>
      </w:r>
      <w:r>
        <w:rPr>
          <w:rFonts w:ascii="Arial" w:hAnsi="Arial"/>
          <w:b/>
          <w:sz w:val="24"/>
          <w:szCs w:val="24"/>
        </w:rPr>
        <w:t>8</w:t>
      </w:r>
    </w:p>
    <w:p w14:paraId="1666CC2E" w14:textId="77777777" w:rsidR="007C654D" w:rsidRPr="00241A59" w:rsidRDefault="007C654D" w:rsidP="007C654D">
      <w:pPr>
        <w:spacing w:after="120"/>
        <w:jc w:val="center"/>
        <w:rPr>
          <w:rFonts w:ascii="Arial" w:hAnsi="Arial"/>
          <w:b/>
          <w:sz w:val="24"/>
          <w:szCs w:val="24"/>
        </w:rPr>
      </w:pPr>
      <w:r>
        <w:rPr>
          <w:rFonts w:ascii="Arial" w:hAnsi="Arial"/>
          <w:b/>
          <w:sz w:val="24"/>
          <w:szCs w:val="24"/>
        </w:rPr>
        <w:t>Závěrečná ustanovení</w:t>
      </w:r>
    </w:p>
    <w:p w14:paraId="00B3CAD2" w14:textId="77777777" w:rsidR="007C654D" w:rsidRPr="00D32803" w:rsidRDefault="007C654D" w:rsidP="007C654D">
      <w:pPr>
        <w:pStyle w:val="Zkladntext"/>
        <w:numPr>
          <w:ilvl w:val="0"/>
          <w:numId w:val="14"/>
        </w:numPr>
        <w:suppressLineNumbers/>
        <w:spacing w:after="120"/>
        <w:rPr>
          <w:rFonts w:cs="Arial"/>
        </w:rPr>
      </w:pPr>
      <w:r w:rsidRPr="00D32803">
        <w:rPr>
          <w:rFonts w:cs="Arial"/>
        </w:rPr>
        <w:t xml:space="preserve">Vztahy mezi dodavatelem a odběratelem, které nejsou výslovně touto smlouvou upraveny, se řídí obecně závaznými právními předpisy. Smluvní vztah se rovněž řídí ujednáními uvedenými v Podmínkách odvádění </w:t>
      </w:r>
      <w:r>
        <w:rPr>
          <w:rFonts w:cs="Arial"/>
        </w:rPr>
        <w:t xml:space="preserve">a čištění </w:t>
      </w:r>
      <w:r w:rsidRPr="00D32803">
        <w:rPr>
          <w:rFonts w:cs="Arial"/>
        </w:rPr>
        <w:t>odpadních vod (Obchodních podmínkách), které jsou nedílnou součástí této smlouvy. Tyto Obchodní podmínky jsou platné k datu podpisu této smlouvy. Odběratel zároveň k datu podpisu smlouvy prohlašuje, že byl s Obchodními podmínkami seznámen a souhlasí s jejich zněním. Dodavatel je oprávněn jednostranně měnit Obchodní podmínky, zejména z důvodu změny a vývoje tržních ukazatelů, změny legislativy, vývoje judikatury, vývoje v oblasti technologií a prostředků komunikace, provozních důvodů, upřesnění ustanovení uvedených podmínek. Oznámení o změně Obchodních podmínek zveřejní dodavatel nejméně tři měsíce před okamžikem, kdy mají nové Obchodní podmínky nabýt účinnosti. Smluvní strany se dohodly, že změna bude oznámena formou zveřejnění na webových stránkách dodavatele a nové Obchodní podmínky budou rovněž k dispozici u dodavatele. Nesouhlasí-li odběratel se změnou Obchodních podmínek, má právo tuto smlouvu písemně vypovědět ve lhůtě 30 dnů ode dne zveřejnění změny Obchodních podmínek. Výpovědní doba činí 30 dnů a počíná běžet od prvního dne následujícího měsíce po jejím doručení dodavateli.</w:t>
      </w:r>
    </w:p>
    <w:p w14:paraId="0C78800E" w14:textId="77777777" w:rsidR="007C654D" w:rsidRPr="00D32803" w:rsidRDefault="007C654D" w:rsidP="007C654D">
      <w:pPr>
        <w:pStyle w:val="Odstavecseseznamem"/>
        <w:widowControl w:val="0"/>
        <w:numPr>
          <w:ilvl w:val="0"/>
          <w:numId w:val="14"/>
        </w:numPr>
        <w:suppressLineNumbers/>
        <w:overflowPunct w:val="0"/>
        <w:autoSpaceDE w:val="0"/>
        <w:autoSpaceDN w:val="0"/>
        <w:adjustRightInd w:val="0"/>
        <w:spacing w:after="120"/>
        <w:jc w:val="both"/>
        <w:rPr>
          <w:rFonts w:ascii="Arial" w:hAnsi="Arial" w:cs="Arial"/>
        </w:rPr>
      </w:pPr>
      <w:r w:rsidRPr="00D32803">
        <w:rPr>
          <w:rFonts w:ascii="Arial" w:hAnsi="Arial" w:cs="Arial"/>
        </w:rPr>
        <w:t>Odběratel se zavazuje umožnit dodavateli či osobám pověřeným dodavatelem vstup na pozemky odběratele a do domu (mj. k zařízení vnitřní kanalizace) za účelem kontroly funkčnosti, údržby nebo opravy kanalizace a za účelem ověření a kontroly skutečností sjednaných touto smlouvou a zjištění množství dodávané vody (v případě, že množství vypouštěné odpadní vody je zjišťováno podle množství vody odebrané z vodovod</w:t>
      </w:r>
      <w:r w:rsidRPr="00803F11">
        <w:rPr>
          <w:rFonts w:ascii="Arial" w:hAnsi="Arial" w:cs="Arial"/>
        </w:rPr>
        <w:t xml:space="preserve">u) a </w:t>
      </w:r>
      <w:r w:rsidRPr="00D32803">
        <w:rPr>
          <w:rFonts w:ascii="Arial" w:hAnsi="Arial" w:cs="Arial"/>
        </w:rPr>
        <w:t>to po předchozím oznámení vstupu. V případě, že odběratel neumožní osobám uvedeným ve větě první vstup na pozemky nebo do domu, bude množství odváděné odpadní vody stanoveno podle směrných čísel roční potřeby vody dle přílohy č. 12 vyhlášky Ministerstva zemědělství č. 428/2001 Sb., kterou se provádí zákon č. 274/2001 Sb., o vodovodech a kanalizacích pro veřejnou potřebu a o změně některých zákonů (zákon o vodovodech a kanalizacích), ve znění pozdějších předpisů.</w:t>
      </w:r>
    </w:p>
    <w:p w14:paraId="05D5618C" w14:textId="77777777" w:rsidR="007C654D" w:rsidRPr="00D32803" w:rsidRDefault="007C654D" w:rsidP="007C654D">
      <w:pPr>
        <w:pStyle w:val="Zkladntext"/>
        <w:numPr>
          <w:ilvl w:val="0"/>
          <w:numId w:val="14"/>
        </w:numPr>
        <w:suppressLineNumbers/>
        <w:spacing w:after="120"/>
        <w:rPr>
          <w:rFonts w:cs="Arial"/>
        </w:rPr>
      </w:pPr>
      <w:r w:rsidRPr="00D32803">
        <w:rPr>
          <w:rFonts w:cs="Arial"/>
        </w:rPr>
        <w:t xml:space="preserve">Není-li v této smlouvě uvedeno jinak, bude korespondence dodavatele s odběratelem na základě této smlouvy probíhat buď osobním předáním oproti podpisu, nebo elektronicky prostřednictvím datových schránek dodavatele a odběratele (u odběratele prostřednictvím datové schránky fyzické osoby či podnikající fyzické osoby), nebo písemně poštou, přičemž všechny způsoby korespondence jsou rovnocenné. Za den doručení elektronické zásilky, pokud není prokázán jiný den doručení, se rozumí třetí den ode dne dodání zásilky do datové schránky, a to i tehdy, jestliže se adresát o jejím dodání </w:t>
      </w:r>
      <w:r w:rsidRPr="00D32803">
        <w:rPr>
          <w:rFonts w:cs="Arial"/>
        </w:rPr>
        <w:lastRenderedPageBreak/>
        <w:t>nedozvěděl, resp. i tehdy, pokud se osoba, která má s ohledem na rozsah svého oprávnění přístup k dodanému dokumentu, do datové schránky v této lhůtě nepřihlásí. Poštovní zásilka musí být adresována, pokud nebyla sdělena písemně žádná jiná adresa, na sídlo dodavatele a adresu trvalého pobytu (popř. jinou doručovací adresu) odběratele. Za den doručení poštovní zásilky, pokud není prokázán jiný den doručení, se rozumí poslední den lhůty, ve které byla písemnost pro adresáta uložena u držitele poštovní licence, a to i tehdy, jestliže se adresát o jejím uložení nedozvěděl.</w:t>
      </w:r>
    </w:p>
    <w:p w14:paraId="660BE946" w14:textId="77777777" w:rsidR="007C654D" w:rsidRPr="00D32803" w:rsidRDefault="007C654D" w:rsidP="007C654D">
      <w:pPr>
        <w:widowControl w:val="0"/>
        <w:numPr>
          <w:ilvl w:val="0"/>
          <w:numId w:val="14"/>
        </w:numPr>
        <w:autoSpaceDN w:val="0"/>
        <w:spacing w:after="120"/>
        <w:ind w:right="45"/>
        <w:jc w:val="both"/>
        <w:rPr>
          <w:rFonts w:ascii="Arial" w:hAnsi="Arial" w:cs="Arial"/>
          <w:iCs/>
        </w:rPr>
      </w:pPr>
      <w:r w:rsidRPr="00D32803">
        <w:rPr>
          <w:rFonts w:ascii="Arial" w:hAnsi="Arial" w:cs="Arial"/>
        </w:rPr>
        <w:t xml:space="preserve">Dodavatel tímto informuje odběratele, že osobní údaje, které uvedl v této smlouvě a v souvislosti s uzavřením této smlouvy a jejím plněním, </w:t>
      </w:r>
      <w:r w:rsidRPr="00D32803">
        <w:rPr>
          <w:rFonts w:ascii="Arial" w:hAnsi="Arial" w:cs="Arial"/>
          <w:color w:val="000000"/>
        </w:rPr>
        <w:t xml:space="preserve">zpracovává za podmínek platných právních předpisů výhradně k realizaci smluvního vztahu vyplývajícího z této smlouvy a pro účely naplnění práv a povinností z této smlouvy, a to po dobu platnosti a účinnosti této smlouvy, po dobu nutnou k zajištění práv a povinností z ní vyplývajících a po dobu nutnou k plnění zákonné povinnosti plynoucí zejména z právních předpisů na úseku spisové služby a archivnictví. </w:t>
      </w:r>
      <w:r w:rsidRPr="00D32803">
        <w:rPr>
          <w:rFonts w:ascii="Arial" w:hAnsi="Arial" w:cs="Arial"/>
          <w:bCs/>
          <w:color w:val="000000"/>
        </w:rPr>
        <w:t>Podrobnosti o zpracovávání osobních údajů dodavatelem v postavení správce osobních údajů jsou uvedeny na webových stránkách dodavatele</w:t>
      </w:r>
      <w:r w:rsidRPr="00D32803">
        <w:rPr>
          <w:rFonts w:ascii="Arial" w:hAnsi="Arial" w:cs="Arial"/>
          <w:color w:val="000000"/>
        </w:rPr>
        <w:t>.</w:t>
      </w:r>
    </w:p>
    <w:p w14:paraId="72010778" w14:textId="77777777" w:rsidR="007C654D" w:rsidRPr="00D32803" w:rsidRDefault="007C654D" w:rsidP="007C654D">
      <w:pPr>
        <w:pStyle w:val="Zkladntext"/>
        <w:numPr>
          <w:ilvl w:val="0"/>
          <w:numId w:val="14"/>
        </w:numPr>
        <w:suppressLineNumbers/>
        <w:spacing w:after="120"/>
        <w:rPr>
          <w:rFonts w:cs="Arial"/>
        </w:rPr>
      </w:pPr>
      <w:r w:rsidRPr="00D32803">
        <w:rPr>
          <w:rFonts w:cs="Arial"/>
        </w:rPr>
        <w:t>Odběratel souhlasí s tím, aby tato smlouva byla vedena v evidenci smluv dodavatele s možností přístupnosti podle zákona č. 106/1999 Sb., o svobodném přístupu k informacím, ve znění pozdějších předpisů, popř. jiných právních předpisů.</w:t>
      </w:r>
    </w:p>
    <w:p w14:paraId="2C887171" w14:textId="77777777" w:rsidR="007C654D" w:rsidRPr="00D32803" w:rsidRDefault="007C654D" w:rsidP="007C654D">
      <w:pPr>
        <w:pStyle w:val="Zkladntext"/>
        <w:numPr>
          <w:ilvl w:val="0"/>
          <w:numId w:val="14"/>
        </w:numPr>
        <w:suppressLineNumbers/>
        <w:spacing w:after="120"/>
        <w:rPr>
          <w:rFonts w:cs="Arial"/>
        </w:rPr>
      </w:pPr>
      <w:r w:rsidRPr="00D32803">
        <w:rPr>
          <w:rFonts w:cs="Arial"/>
        </w:rPr>
        <w:t>Práva a povinnosti smluvních stran, která nejsou výslovně upravena v této smlouvě, se řídí příslušnými ustanoveními zákona č. 274/2001 Sb., o vodovodech a kanalizacích pro veřejnou potřebu a o změně některých zákonů (zákon o vodovodech a kanalizacích), ve znění pozdějších předpisů, vyhláškou Ministerstva zemědělství č. 428/2001 Sb., kterou se provádí zákon č. 274/2001 Sb., o vodovodech a kanalizacích pro veřejnou potřebu a o změně některých zákonů (zákon o vodovodech a kanalizacích), ve znění pozdějších předpisů, a občanským zákoníkem.</w:t>
      </w:r>
    </w:p>
    <w:p w14:paraId="0974D6CB" w14:textId="77777777" w:rsidR="007C654D" w:rsidRPr="00D32803" w:rsidRDefault="007C654D" w:rsidP="007C654D">
      <w:pPr>
        <w:numPr>
          <w:ilvl w:val="0"/>
          <w:numId w:val="14"/>
        </w:numPr>
        <w:autoSpaceDN w:val="0"/>
        <w:spacing w:after="120"/>
        <w:jc w:val="both"/>
        <w:rPr>
          <w:rFonts w:ascii="Arial" w:hAnsi="Arial" w:cs="Arial"/>
        </w:rPr>
      </w:pPr>
      <w:r w:rsidRPr="00D32803">
        <w:rPr>
          <w:rFonts w:ascii="Arial" w:hAnsi="Arial" w:cs="Arial"/>
        </w:rPr>
        <w:t>V případě změny platných právních předpisů se budou právní vztahy vyplývající ze smluvního vztahu mezi odběratelem a dodavatelem řídit obdobnými ustanoveními nové právní úpravy.</w:t>
      </w:r>
    </w:p>
    <w:p w14:paraId="6260DBF2" w14:textId="77777777" w:rsidR="007C654D" w:rsidRPr="00D32803" w:rsidRDefault="007C654D" w:rsidP="007C654D">
      <w:pPr>
        <w:pStyle w:val="Odstavecseseznamem"/>
        <w:widowControl w:val="0"/>
        <w:numPr>
          <w:ilvl w:val="0"/>
          <w:numId w:val="14"/>
        </w:numPr>
        <w:overflowPunct w:val="0"/>
        <w:autoSpaceDE w:val="0"/>
        <w:autoSpaceDN w:val="0"/>
        <w:adjustRightInd w:val="0"/>
        <w:spacing w:after="120"/>
        <w:ind w:left="357" w:hanging="357"/>
        <w:contextualSpacing w:val="0"/>
        <w:jc w:val="both"/>
        <w:rPr>
          <w:rFonts w:ascii="Arial" w:hAnsi="Arial" w:cs="Arial"/>
        </w:rPr>
      </w:pPr>
      <w:r w:rsidRPr="00D32803">
        <w:rPr>
          <w:rFonts w:ascii="Arial" w:hAnsi="Arial" w:cs="Arial"/>
        </w:rPr>
        <w:t>Tuto smlouvu lze měnit a doplňovat jen formou písemných očíslovaných dodatků za souhlasu obou smluvních stran.</w:t>
      </w:r>
    </w:p>
    <w:p w14:paraId="38E2C794" w14:textId="77777777" w:rsidR="007C654D" w:rsidRPr="00D32803" w:rsidRDefault="007C654D" w:rsidP="007C654D">
      <w:pPr>
        <w:pStyle w:val="Odstavecseseznamem"/>
        <w:widowControl w:val="0"/>
        <w:numPr>
          <w:ilvl w:val="0"/>
          <w:numId w:val="14"/>
        </w:numPr>
        <w:overflowPunct w:val="0"/>
        <w:autoSpaceDE w:val="0"/>
        <w:autoSpaceDN w:val="0"/>
        <w:adjustRightInd w:val="0"/>
        <w:spacing w:after="120"/>
        <w:ind w:left="357" w:hanging="357"/>
        <w:contextualSpacing w:val="0"/>
        <w:jc w:val="both"/>
        <w:rPr>
          <w:rFonts w:ascii="Arial" w:hAnsi="Arial" w:cs="Arial"/>
        </w:rPr>
      </w:pPr>
      <w:r w:rsidRPr="00D32803">
        <w:rPr>
          <w:rFonts w:ascii="Arial" w:hAnsi="Arial" w:cs="Arial"/>
        </w:rPr>
        <w:t>Pokud uzavírá smlouvu jeden ze spoluvlastníků odběrného místa, má se za to, že jedná po dohodě a ve shodě s ostatními spoluvlastníky.</w:t>
      </w:r>
    </w:p>
    <w:p w14:paraId="6F0F4B7C" w14:textId="77777777" w:rsidR="007C654D" w:rsidRPr="00D32803" w:rsidRDefault="007C654D" w:rsidP="007C654D">
      <w:pPr>
        <w:pStyle w:val="Odstavecseseznamem"/>
        <w:widowControl w:val="0"/>
        <w:numPr>
          <w:ilvl w:val="0"/>
          <w:numId w:val="14"/>
        </w:numPr>
        <w:overflowPunct w:val="0"/>
        <w:autoSpaceDE w:val="0"/>
        <w:autoSpaceDN w:val="0"/>
        <w:adjustRightInd w:val="0"/>
        <w:spacing w:after="120"/>
        <w:ind w:left="357" w:hanging="357"/>
        <w:contextualSpacing w:val="0"/>
        <w:jc w:val="both"/>
        <w:rPr>
          <w:rFonts w:ascii="Arial" w:hAnsi="Arial" w:cs="Arial"/>
        </w:rPr>
      </w:pPr>
      <w:r w:rsidRPr="00D32803">
        <w:rPr>
          <w:rFonts w:ascii="Arial" w:hAnsi="Arial" w:cs="Arial"/>
        </w:rPr>
        <w:t>Odběratel bere na vědomí, že dodavatel může svěřit provozování kanalizace jinému subjektu.</w:t>
      </w:r>
    </w:p>
    <w:p w14:paraId="38CFC244" w14:textId="77777777" w:rsidR="007C654D" w:rsidRPr="00D32803" w:rsidRDefault="007C654D" w:rsidP="007C654D">
      <w:pPr>
        <w:pStyle w:val="Odstavecseseznamem"/>
        <w:widowControl w:val="0"/>
        <w:numPr>
          <w:ilvl w:val="0"/>
          <w:numId w:val="14"/>
        </w:numPr>
        <w:overflowPunct w:val="0"/>
        <w:autoSpaceDE w:val="0"/>
        <w:autoSpaceDN w:val="0"/>
        <w:adjustRightInd w:val="0"/>
        <w:spacing w:after="120"/>
        <w:ind w:left="357" w:hanging="357"/>
        <w:contextualSpacing w:val="0"/>
        <w:jc w:val="both"/>
        <w:rPr>
          <w:rFonts w:ascii="Arial" w:hAnsi="Arial" w:cs="Arial"/>
        </w:rPr>
      </w:pPr>
      <w:r w:rsidRPr="00D32803">
        <w:rPr>
          <w:rFonts w:ascii="Arial" w:hAnsi="Arial" w:cs="Arial"/>
        </w:rPr>
        <w:t>Odběratel prohlašuje, že jím poskytnuté informace jsou pravdivé, a splnil podmínky pro připojení domu na kanalizaci pro veřejnou potřebu.</w:t>
      </w:r>
    </w:p>
    <w:p w14:paraId="155C8C0A" w14:textId="77777777" w:rsidR="007C654D" w:rsidRPr="00D32803" w:rsidRDefault="007C654D" w:rsidP="007C654D">
      <w:pPr>
        <w:pStyle w:val="Odstavecseseznamem"/>
        <w:widowControl w:val="0"/>
        <w:numPr>
          <w:ilvl w:val="0"/>
          <w:numId w:val="14"/>
        </w:numPr>
        <w:overflowPunct w:val="0"/>
        <w:autoSpaceDE w:val="0"/>
        <w:autoSpaceDN w:val="0"/>
        <w:adjustRightInd w:val="0"/>
        <w:ind w:hanging="357"/>
        <w:jc w:val="both"/>
        <w:rPr>
          <w:rFonts w:ascii="Arial" w:hAnsi="Arial" w:cs="Arial"/>
        </w:rPr>
      </w:pPr>
      <w:r w:rsidRPr="00D32803">
        <w:rPr>
          <w:rFonts w:ascii="Arial" w:hAnsi="Arial" w:cs="Arial"/>
        </w:rPr>
        <w:t>Přílohou této smlouvy a její nedílnou součástí je:</w:t>
      </w:r>
    </w:p>
    <w:p w14:paraId="1A750D3D" w14:textId="77777777" w:rsidR="007C654D" w:rsidRPr="00D32803" w:rsidRDefault="007C654D" w:rsidP="007C654D">
      <w:pPr>
        <w:pStyle w:val="Odstavecseseznamem"/>
        <w:widowControl w:val="0"/>
        <w:numPr>
          <w:ilvl w:val="0"/>
          <w:numId w:val="15"/>
        </w:numPr>
        <w:overflowPunct w:val="0"/>
        <w:autoSpaceDE w:val="0"/>
        <w:autoSpaceDN w:val="0"/>
        <w:adjustRightInd w:val="0"/>
        <w:spacing w:after="120"/>
        <w:ind w:left="1134" w:hanging="357"/>
        <w:contextualSpacing w:val="0"/>
        <w:jc w:val="both"/>
        <w:rPr>
          <w:rFonts w:ascii="Arial" w:hAnsi="Arial" w:cs="Arial"/>
        </w:rPr>
      </w:pPr>
      <w:r w:rsidRPr="00D32803">
        <w:rPr>
          <w:rFonts w:ascii="Arial" w:hAnsi="Arial" w:cs="Arial"/>
        </w:rPr>
        <w:t xml:space="preserve">Příloha č. 1 - Podmínky odvádění </w:t>
      </w:r>
      <w:r>
        <w:rPr>
          <w:rFonts w:ascii="Arial" w:hAnsi="Arial" w:cs="Arial"/>
        </w:rPr>
        <w:t xml:space="preserve">a čištění </w:t>
      </w:r>
      <w:r w:rsidRPr="00D32803">
        <w:rPr>
          <w:rFonts w:ascii="Arial" w:hAnsi="Arial" w:cs="Arial"/>
        </w:rPr>
        <w:t>odpadních vod (Obchodní podmínky).</w:t>
      </w:r>
    </w:p>
    <w:p w14:paraId="17899A14" w14:textId="77777777" w:rsidR="007C654D" w:rsidRPr="00D32803" w:rsidRDefault="007C654D" w:rsidP="007C654D">
      <w:pPr>
        <w:pStyle w:val="Odstavecseseznamem"/>
        <w:widowControl w:val="0"/>
        <w:numPr>
          <w:ilvl w:val="0"/>
          <w:numId w:val="14"/>
        </w:numPr>
        <w:overflowPunct w:val="0"/>
        <w:autoSpaceDE w:val="0"/>
        <w:autoSpaceDN w:val="0"/>
        <w:adjustRightInd w:val="0"/>
        <w:spacing w:after="120"/>
        <w:contextualSpacing w:val="0"/>
        <w:jc w:val="both"/>
        <w:rPr>
          <w:rFonts w:ascii="Arial" w:hAnsi="Arial" w:cs="Arial"/>
          <w:color w:val="000000"/>
        </w:rPr>
      </w:pPr>
      <w:r w:rsidRPr="00D32803">
        <w:rPr>
          <w:rFonts w:ascii="Arial" w:hAnsi="Arial" w:cs="Arial"/>
          <w:color w:val="000000"/>
        </w:rPr>
        <w:t xml:space="preserve">Touto smlouvou se ruší a nahrazují </w:t>
      </w:r>
      <w:r w:rsidRPr="00D32803">
        <w:rPr>
          <w:rFonts w:ascii="Arial" w:hAnsi="Arial" w:cs="Arial"/>
        </w:rPr>
        <w:t xml:space="preserve">veškeré doposud uzavřené smlouvy a smluvní ujednání </w:t>
      </w:r>
      <w:r w:rsidRPr="00D32803">
        <w:rPr>
          <w:rFonts w:ascii="Arial" w:hAnsi="Arial" w:cs="Arial"/>
          <w:color w:val="000000"/>
        </w:rPr>
        <w:t>mezi dodavatelem a odběratelem (příp. jeho právním předchůdcem) týkající se odvádění odpadních vod z odběrného místa, přičemž nejsou dotčena případná ujednání týkající se budování kanalizační přípojky.</w:t>
      </w:r>
    </w:p>
    <w:p w14:paraId="14E8BE98" w14:textId="77777777" w:rsidR="007C654D" w:rsidRPr="00D32803" w:rsidRDefault="007C654D" w:rsidP="007C654D">
      <w:pPr>
        <w:numPr>
          <w:ilvl w:val="0"/>
          <w:numId w:val="14"/>
        </w:numPr>
        <w:autoSpaceDN w:val="0"/>
        <w:spacing w:after="120"/>
        <w:jc w:val="both"/>
        <w:rPr>
          <w:rFonts w:ascii="Arial" w:hAnsi="Arial" w:cs="Arial"/>
        </w:rPr>
      </w:pPr>
      <w:r w:rsidRPr="00D32803">
        <w:rPr>
          <w:rFonts w:ascii="Arial" w:hAnsi="Arial" w:cs="Arial"/>
        </w:rPr>
        <w:t>Tato smlouva je vypracována ve dvou stejnopisech s platností originálu. Každá smluvní strana obdrží po jednom vyhotovení po jejím podpisu.</w:t>
      </w:r>
    </w:p>
    <w:p w14:paraId="3FE49214" w14:textId="77777777" w:rsidR="007C654D" w:rsidRPr="00EC1115" w:rsidRDefault="007C654D" w:rsidP="007C654D">
      <w:pPr>
        <w:numPr>
          <w:ilvl w:val="0"/>
          <w:numId w:val="14"/>
        </w:numPr>
        <w:autoSpaceDN w:val="0"/>
        <w:spacing w:after="120"/>
        <w:jc w:val="both"/>
        <w:rPr>
          <w:rFonts w:ascii="Arial" w:hAnsi="Arial" w:cs="Arial"/>
        </w:rPr>
      </w:pPr>
      <w:r w:rsidRPr="00D32803">
        <w:rPr>
          <w:rFonts w:ascii="Arial" w:hAnsi="Arial" w:cs="Arial"/>
        </w:rPr>
        <w:t xml:space="preserve">Dodavatel vylučuje přijetí nabídky odběratele této smlouvy s dodatky nebo odchylkami ve smyslu </w:t>
      </w:r>
      <w:proofErr w:type="spellStart"/>
      <w:r w:rsidRPr="00D32803">
        <w:rPr>
          <w:rFonts w:ascii="Arial" w:hAnsi="Arial" w:cs="Arial"/>
        </w:rPr>
        <w:t>ust</w:t>
      </w:r>
      <w:proofErr w:type="spellEnd"/>
      <w:r w:rsidRPr="00D32803">
        <w:rPr>
          <w:rFonts w:ascii="Arial" w:hAnsi="Arial" w:cs="Arial"/>
        </w:rPr>
        <w:t xml:space="preserve">. § 1740 odst. 3) zákona č. 89/2012 Sb., občanský </w:t>
      </w:r>
      <w:r w:rsidRPr="00EC1115">
        <w:rPr>
          <w:rFonts w:ascii="Arial" w:hAnsi="Arial" w:cs="Arial"/>
        </w:rPr>
        <w:t>zákoník, v platném znění.</w:t>
      </w:r>
    </w:p>
    <w:p w14:paraId="3EC4E055" w14:textId="77777777" w:rsidR="007C654D" w:rsidRPr="00C93CCD" w:rsidRDefault="007C654D" w:rsidP="007C654D">
      <w:pPr>
        <w:pStyle w:val="Odstavecseseznamem"/>
        <w:widowControl w:val="0"/>
        <w:numPr>
          <w:ilvl w:val="0"/>
          <w:numId w:val="14"/>
        </w:numPr>
        <w:overflowPunct w:val="0"/>
        <w:autoSpaceDE w:val="0"/>
        <w:autoSpaceDN w:val="0"/>
        <w:adjustRightInd w:val="0"/>
        <w:spacing w:after="120"/>
        <w:jc w:val="both"/>
        <w:rPr>
          <w:rFonts w:ascii="Arial" w:hAnsi="Arial" w:cs="Arial"/>
        </w:rPr>
      </w:pPr>
      <w:r w:rsidRPr="00EC1115">
        <w:rPr>
          <w:rFonts w:ascii="Arial" w:hAnsi="Arial" w:cs="Arial"/>
        </w:rPr>
        <w:t xml:space="preserve">Tato smlouva byla v obecném znění schválena zastupitelstvem obce Větrušice na jeho zasedání </w:t>
      </w:r>
      <w:r w:rsidRPr="00C93CCD">
        <w:rPr>
          <w:rFonts w:ascii="Arial" w:hAnsi="Arial" w:cs="Arial"/>
        </w:rPr>
        <w:t>dne 30.10.2023.</w:t>
      </w:r>
    </w:p>
    <w:p w14:paraId="21DEF945" w14:textId="77777777" w:rsidR="007C654D" w:rsidRPr="00D32803" w:rsidRDefault="007C654D" w:rsidP="007C654D">
      <w:pPr>
        <w:numPr>
          <w:ilvl w:val="0"/>
          <w:numId w:val="14"/>
        </w:numPr>
        <w:autoSpaceDN w:val="0"/>
        <w:spacing w:after="120"/>
        <w:jc w:val="both"/>
        <w:rPr>
          <w:rFonts w:ascii="Arial" w:hAnsi="Arial" w:cs="Arial"/>
        </w:rPr>
      </w:pPr>
      <w:r w:rsidRPr="00EC1115">
        <w:rPr>
          <w:rFonts w:ascii="Arial" w:hAnsi="Arial" w:cs="Arial"/>
        </w:rPr>
        <w:t>Obě smluvní strany prohlašují, že si smlouvu důkladně přečetly, že smlouva</w:t>
      </w:r>
      <w:r w:rsidRPr="00D32803">
        <w:rPr>
          <w:rFonts w:ascii="Arial" w:hAnsi="Arial" w:cs="Arial"/>
        </w:rPr>
        <w:t xml:space="preserve"> byla uzavřena dle jejich pravé a svobodné vůle, nikoliv v tísni ani jinak nevýhodných podmínek, a na důkaz toho ji podepisují.</w:t>
      </w:r>
    </w:p>
    <w:p w14:paraId="020D7E1F" w14:textId="77777777" w:rsidR="007C654D" w:rsidRPr="00D32803" w:rsidRDefault="007C654D" w:rsidP="007C654D">
      <w:pPr>
        <w:rPr>
          <w:rFonts w:ascii="Arial" w:hAnsi="Arial" w:cs="Arial"/>
          <w:color w:val="FF0000"/>
        </w:rPr>
      </w:pPr>
    </w:p>
    <w:p w14:paraId="5AAC2BA0" w14:textId="77777777" w:rsidR="007C654D" w:rsidRPr="00D32803" w:rsidRDefault="007C654D" w:rsidP="007C654D">
      <w:pPr>
        <w:rPr>
          <w:rFonts w:ascii="Arial" w:hAnsi="Arial" w:cs="Arial"/>
        </w:rPr>
      </w:pPr>
      <w:r>
        <w:rPr>
          <w:rFonts w:ascii="Arial" w:hAnsi="Arial" w:cs="Arial"/>
        </w:rPr>
        <w:t>Větrušice</w:t>
      </w:r>
      <w:r w:rsidRPr="00D32803">
        <w:rPr>
          <w:rFonts w:ascii="Arial" w:hAnsi="Arial" w:cs="Arial"/>
        </w:rPr>
        <w:t xml:space="preserve"> dne …………………</w:t>
      </w:r>
    </w:p>
    <w:p w14:paraId="1A127418" w14:textId="77777777" w:rsidR="007C654D" w:rsidRPr="00D32803" w:rsidRDefault="007C654D" w:rsidP="007C654D">
      <w:pPr>
        <w:rPr>
          <w:rFonts w:ascii="Arial" w:hAnsi="Arial" w:cs="Arial"/>
        </w:rPr>
      </w:pPr>
    </w:p>
    <w:p w14:paraId="50FC7477" w14:textId="77777777" w:rsidR="007C654D" w:rsidRPr="00D32803" w:rsidRDefault="007C654D" w:rsidP="007C654D">
      <w:pPr>
        <w:rPr>
          <w:rFonts w:ascii="Arial" w:hAnsi="Arial" w:cs="Arial"/>
        </w:rPr>
      </w:pPr>
      <w:r w:rsidRPr="00D32803">
        <w:rPr>
          <w:rFonts w:ascii="Arial" w:hAnsi="Arial" w:cs="Arial"/>
        </w:rPr>
        <w:t>Za dodavatele:</w:t>
      </w:r>
      <w:r w:rsidRPr="00D32803">
        <w:rPr>
          <w:rFonts w:ascii="Arial" w:hAnsi="Arial" w:cs="Arial"/>
        </w:rPr>
        <w:tab/>
      </w:r>
      <w:r w:rsidRPr="00D32803">
        <w:rPr>
          <w:rFonts w:ascii="Arial" w:hAnsi="Arial" w:cs="Arial"/>
        </w:rPr>
        <w:tab/>
      </w:r>
      <w:r w:rsidRPr="00D32803">
        <w:rPr>
          <w:rFonts w:ascii="Arial" w:hAnsi="Arial" w:cs="Arial"/>
        </w:rPr>
        <w:tab/>
      </w:r>
      <w:r w:rsidRPr="00D32803">
        <w:rPr>
          <w:rFonts w:ascii="Arial" w:hAnsi="Arial" w:cs="Arial"/>
        </w:rPr>
        <w:tab/>
        <w:t>Odběratel:</w:t>
      </w:r>
    </w:p>
    <w:p w14:paraId="000CD878" w14:textId="77777777" w:rsidR="007C654D" w:rsidRPr="00D32803" w:rsidRDefault="007C654D" w:rsidP="007C654D">
      <w:pPr>
        <w:rPr>
          <w:rFonts w:ascii="Arial" w:hAnsi="Arial" w:cs="Arial"/>
        </w:rPr>
      </w:pPr>
    </w:p>
    <w:p w14:paraId="07D921E7" w14:textId="77777777" w:rsidR="007C654D" w:rsidRPr="00D32803" w:rsidRDefault="007C654D" w:rsidP="007C654D">
      <w:pPr>
        <w:rPr>
          <w:rFonts w:ascii="Arial" w:hAnsi="Arial" w:cs="Arial"/>
        </w:rPr>
      </w:pPr>
    </w:p>
    <w:p w14:paraId="2FF65823" w14:textId="77777777" w:rsidR="007C654D" w:rsidRPr="00D32803" w:rsidRDefault="007C654D" w:rsidP="007C654D">
      <w:pPr>
        <w:jc w:val="both"/>
        <w:rPr>
          <w:rFonts w:ascii="Arial" w:hAnsi="Arial" w:cs="Arial"/>
          <w:color w:val="000000"/>
        </w:rPr>
      </w:pPr>
      <w:r w:rsidRPr="00D32803">
        <w:rPr>
          <w:rFonts w:ascii="Arial" w:hAnsi="Arial" w:cs="Arial"/>
          <w:color w:val="000000"/>
        </w:rPr>
        <w:t>_________________</w:t>
      </w:r>
      <w:r>
        <w:rPr>
          <w:rFonts w:ascii="Arial" w:hAnsi="Arial" w:cs="Arial"/>
          <w:color w:val="000000"/>
        </w:rPr>
        <w:tab/>
      </w:r>
      <w:r w:rsidRPr="00D32803">
        <w:rPr>
          <w:rFonts w:ascii="Arial" w:hAnsi="Arial" w:cs="Arial"/>
        </w:rPr>
        <w:tab/>
      </w:r>
      <w:r w:rsidRPr="00D32803">
        <w:rPr>
          <w:rFonts w:ascii="Arial" w:hAnsi="Arial" w:cs="Arial"/>
        </w:rPr>
        <w:tab/>
        <w:t>________</w:t>
      </w:r>
      <w:r w:rsidRPr="00D32803">
        <w:rPr>
          <w:rFonts w:ascii="Arial" w:hAnsi="Arial" w:cs="Arial"/>
          <w:color w:val="000000"/>
        </w:rPr>
        <w:t>________________</w:t>
      </w:r>
      <w:r>
        <w:rPr>
          <w:rFonts w:ascii="Arial" w:hAnsi="Arial" w:cs="Arial"/>
          <w:color w:val="000000"/>
        </w:rPr>
        <w:t>____</w:t>
      </w:r>
      <w:r>
        <w:rPr>
          <w:rFonts w:ascii="Arial" w:hAnsi="Arial" w:cs="Arial"/>
          <w:color w:val="000000"/>
        </w:rPr>
        <w:tab/>
      </w:r>
      <w:r w:rsidRPr="00D32803">
        <w:rPr>
          <w:rFonts w:ascii="Arial" w:hAnsi="Arial" w:cs="Arial"/>
          <w:color w:val="000000"/>
        </w:rPr>
        <w:t>_________________</w:t>
      </w:r>
    </w:p>
    <w:p w14:paraId="18A00736" w14:textId="53CE80C7" w:rsidR="007C654D" w:rsidRPr="00C93CCD" w:rsidRDefault="007C654D" w:rsidP="007C654D">
      <w:pPr>
        <w:jc w:val="both"/>
        <w:rPr>
          <w:rFonts w:ascii="Arial" w:hAnsi="Arial" w:cs="Arial"/>
          <w:color w:val="000000"/>
          <w:sz w:val="18"/>
          <w:szCs w:val="18"/>
        </w:rPr>
      </w:pPr>
      <w:r w:rsidRPr="00C93CCD">
        <w:rPr>
          <w:rFonts w:ascii="Arial" w:hAnsi="Arial" w:cs="Arial"/>
          <w:color w:val="000000"/>
        </w:rPr>
        <w:tab/>
      </w:r>
      <w:r w:rsidRPr="00C93CCD">
        <w:rPr>
          <w:rFonts w:ascii="Arial" w:hAnsi="Arial" w:cs="Arial"/>
          <w:color w:val="000000"/>
        </w:rPr>
        <w:tab/>
      </w:r>
      <w:r w:rsidRPr="00C93CCD">
        <w:rPr>
          <w:rFonts w:ascii="Arial" w:hAnsi="Arial" w:cs="Arial"/>
          <w:color w:val="000000"/>
        </w:rPr>
        <w:tab/>
      </w:r>
      <w:r>
        <w:rPr>
          <w:rFonts w:ascii="Arial" w:hAnsi="Arial" w:cs="Arial"/>
          <w:color w:val="000000"/>
        </w:rPr>
        <w:t xml:space="preserve">             </w:t>
      </w:r>
      <w:r w:rsidRPr="00C93CCD">
        <w:rPr>
          <w:rFonts w:ascii="Arial" w:hAnsi="Arial" w:cs="Arial"/>
          <w:color w:val="000000"/>
        </w:rPr>
        <w:tab/>
      </w:r>
      <w:r w:rsidRPr="00C93CCD">
        <w:rPr>
          <w:rFonts w:ascii="Arial" w:hAnsi="Arial" w:cs="Arial"/>
          <w:i/>
          <w:color w:val="000000"/>
          <w:sz w:val="18"/>
          <w:szCs w:val="18"/>
        </w:rPr>
        <w:t>jméno a příjmení</w:t>
      </w:r>
      <w:r w:rsidRPr="00C93CCD">
        <w:rPr>
          <w:rFonts w:ascii="Arial" w:hAnsi="Arial" w:cs="Arial"/>
          <w:color w:val="000000"/>
          <w:sz w:val="18"/>
          <w:szCs w:val="18"/>
        </w:rPr>
        <w:tab/>
      </w:r>
      <w:r w:rsidRPr="00C93CCD">
        <w:rPr>
          <w:rFonts w:ascii="Arial" w:hAnsi="Arial" w:cs="Arial"/>
          <w:color w:val="000000"/>
          <w:sz w:val="18"/>
          <w:szCs w:val="18"/>
        </w:rPr>
        <w:tab/>
      </w:r>
      <w:r w:rsidRPr="00C93CCD">
        <w:rPr>
          <w:rFonts w:ascii="Arial" w:hAnsi="Arial" w:cs="Arial"/>
          <w:color w:val="000000"/>
          <w:sz w:val="18"/>
          <w:szCs w:val="18"/>
        </w:rPr>
        <w:tab/>
      </w:r>
      <w:r w:rsidRPr="00C93CCD">
        <w:rPr>
          <w:rFonts w:ascii="Arial" w:hAnsi="Arial" w:cs="Arial"/>
          <w:color w:val="000000"/>
          <w:sz w:val="18"/>
          <w:szCs w:val="18"/>
        </w:rPr>
        <w:tab/>
      </w:r>
      <w:r w:rsidRPr="00C93CCD">
        <w:rPr>
          <w:rFonts w:ascii="Arial" w:hAnsi="Arial" w:cs="Arial"/>
          <w:i/>
          <w:color w:val="000000"/>
          <w:sz w:val="18"/>
          <w:szCs w:val="18"/>
        </w:rPr>
        <w:t>podpis</w:t>
      </w:r>
    </w:p>
    <w:p w14:paraId="4E41515F" w14:textId="77777777" w:rsidR="007C654D" w:rsidRDefault="007C654D" w:rsidP="007C654D">
      <w:pPr>
        <w:rPr>
          <w:rFonts w:ascii="Arial" w:hAnsi="Arial" w:cs="Arial"/>
        </w:rPr>
        <w:sectPr w:rsidR="007C654D" w:rsidSect="007C654D">
          <w:footerReference w:type="default" r:id="rId5"/>
          <w:pgSz w:w="11906" w:h="16838" w:code="9"/>
          <w:pgMar w:top="1134" w:right="1304" w:bottom="1134" w:left="1304" w:header="709" w:footer="510" w:gutter="0"/>
          <w:pgNumType w:start="1"/>
          <w:cols w:space="708"/>
        </w:sectPr>
      </w:pPr>
      <w:r w:rsidRPr="00C93CCD">
        <w:rPr>
          <w:rFonts w:ascii="Arial" w:hAnsi="Arial" w:cs="Arial"/>
        </w:rPr>
        <w:t>starosta obce Větrušic</w:t>
      </w:r>
      <w:r>
        <w:rPr>
          <w:rFonts w:ascii="Arial" w:hAnsi="Arial" w:cs="Arial"/>
        </w:rPr>
        <w:t>e</w:t>
      </w:r>
    </w:p>
    <w:p w14:paraId="3ADB908A" w14:textId="77777777" w:rsidR="007C654D" w:rsidRDefault="007C654D" w:rsidP="007C654D">
      <w:pPr>
        <w:outlineLvl w:val="0"/>
        <w:rPr>
          <w:rFonts w:ascii="Arial" w:hAnsi="Arial" w:cs="Arial"/>
          <w:b/>
          <w:bCs/>
          <w:kern w:val="36"/>
        </w:rPr>
      </w:pPr>
    </w:p>
    <w:p w14:paraId="1444CE9C" w14:textId="31060979" w:rsidR="007C654D" w:rsidRPr="006970B8" w:rsidRDefault="007C654D" w:rsidP="007C654D">
      <w:pPr>
        <w:outlineLvl w:val="0"/>
        <w:rPr>
          <w:rFonts w:ascii="Arial" w:hAnsi="Arial" w:cs="Arial"/>
          <w:b/>
          <w:bCs/>
          <w:kern w:val="36"/>
        </w:rPr>
      </w:pPr>
      <w:r w:rsidRPr="006970B8">
        <w:rPr>
          <w:rFonts w:ascii="Arial" w:hAnsi="Arial" w:cs="Arial"/>
          <w:b/>
          <w:bCs/>
          <w:kern w:val="36"/>
        </w:rPr>
        <w:t xml:space="preserve">Příloha č. 1 Smlouvy o odvádění </w:t>
      </w:r>
      <w:r>
        <w:rPr>
          <w:rFonts w:ascii="Arial" w:hAnsi="Arial" w:cs="Arial"/>
          <w:b/>
        </w:rPr>
        <w:t xml:space="preserve">a čištění </w:t>
      </w:r>
      <w:r w:rsidRPr="006970B8">
        <w:rPr>
          <w:rFonts w:ascii="Arial" w:hAnsi="Arial" w:cs="Arial"/>
          <w:b/>
          <w:bCs/>
          <w:kern w:val="36"/>
        </w:rPr>
        <w:t>odpadních vod</w:t>
      </w:r>
    </w:p>
    <w:p w14:paraId="2EB6ED4C" w14:textId="77777777" w:rsidR="007C654D" w:rsidRPr="006970B8" w:rsidRDefault="007C654D" w:rsidP="007C654D">
      <w:pPr>
        <w:outlineLvl w:val="0"/>
        <w:rPr>
          <w:rFonts w:ascii="Arial" w:hAnsi="Arial" w:cs="Arial"/>
          <w:b/>
          <w:bCs/>
          <w:kern w:val="36"/>
        </w:rPr>
      </w:pPr>
    </w:p>
    <w:p w14:paraId="3ABA400C" w14:textId="77777777" w:rsidR="007C654D" w:rsidRPr="006970B8" w:rsidRDefault="007C654D" w:rsidP="007C654D">
      <w:pPr>
        <w:outlineLvl w:val="0"/>
        <w:rPr>
          <w:rFonts w:ascii="Arial" w:hAnsi="Arial" w:cs="Arial"/>
          <w:b/>
          <w:kern w:val="28"/>
        </w:rPr>
      </w:pPr>
      <w:r w:rsidRPr="006970B8">
        <w:rPr>
          <w:rFonts w:ascii="Arial" w:hAnsi="Arial" w:cs="Arial"/>
          <w:b/>
        </w:rPr>
        <w:t xml:space="preserve">Podmínky odvádění </w:t>
      </w:r>
      <w:r>
        <w:rPr>
          <w:rFonts w:ascii="Arial" w:hAnsi="Arial" w:cs="Arial"/>
          <w:b/>
        </w:rPr>
        <w:t xml:space="preserve">a čištění </w:t>
      </w:r>
      <w:r w:rsidRPr="006970B8">
        <w:rPr>
          <w:rFonts w:ascii="Arial" w:hAnsi="Arial" w:cs="Arial"/>
          <w:b/>
        </w:rPr>
        <w:t>odpadních vod (Obchodní podmínky)</w:t>
      </w:r>
    </w:p>
    <w:p w14:paraId="1637D21F" w14:textId="77777777" w:rsidR="007C654D" w:rsidRPr="006970B8" w:rsidRDefault="007C654D" w:rsidP="007C654D">
      <w:pPr>
        <w:outlineLvl w:val="0"/>
        <w:rPr>
          <w:rFonts w:ascii="Arial" w:hAnsi="Arial" w:cs="Arial"/>
          <w:b/>
          <w:bCs/>
          <w:kern w:val="36"/>
        </w:rPr>
      </w:pPr>
    </w:p>
    <w:p w14:paraId="7684A6DB" w14:textId="77777777" w:rsidR="007C654D" w:rsidRPr="006970B8" w:rsidRDefault="007C654D" w:rsidP="007C654D">
      <w:pPr>
        <w:numPr>
          <w:ilvl w:val="0"/>
          <w:numId w:val="16"/>
        </w:numPr>
        <w:tabs>
          <w:tab w:val="clear" w:pos="360"/>
          <w:tab w:val="num" w:pos="426"/>
        </w:tabs>
        <w:autoSpaceDN w:val="0"/>
        <w:spacing w:before="120"/>
        <w:ind w:left="425" w:hanging="425"/>
        <w:jc w:val="both"/>
        <w:rPr>
          <w:rFonts w:ascii="Arial" w:hAnsi="Arial" w:cs="Arial"/>
          <w:w w:val="90"/>
          <w:kern w:val="28"/>
        </w:rPr>
      </w:pPr>
      <w:r w:rsidRPr="006970B8">
        <w:rPr>
          <w:rFonts w:ascii="Arial" w:hAnsi="Arial" w:cs="Arial"/>
        </w:rPr>
        <w:t>Odběratelem je vlastník pozemku nebo stavby připojené na kanalizaci pro veřejnou potřebu, není-li dále stanoveno jinak; u budov v majetku České republiky je odběratelem organizační složka státu, které přísluší hospodaření s touto budovou podle zvláštního zákona. U budov, u nichž spoluvlastník budovy je vlastníkem bytu nebo nebytového prostoru jako prostorově vymezené části budovy a zároveň podílovým spoluvlastníkem společných částí budovy, je odběratelem společenství vlastníků. U pozemků nebo budov předaných pro hospodaření příspěvkových organizací zřízených územními samosprávnými celky jsou odběratelem tyto osoby.</w:t>
      </w:r>
    </w:p>
    <w:p w14:paraId="5A021738" w14:textId="77777777" w:rsidR="007C654D" w:rsidRPr="006970B8" w:rsidRDefault="007C654D" w:rsidP="007C654D">
      <w:pPr>
        <w:numPr>
          <w:ilvl w:val="0"/>
          <w:numId w:val="16"/>
        </w:numPr>
        <w:tabs>
          <w:tab w:val="clear" w:pos="360"/>
          <w:tab w:val="num" w:pos="426"/>
        </w:tabs>
        <w:autoSpaceDN w:val="0"/>
        <w:spacing w:before="120"/>
        <w:ind w:left="425" w:hanging="425"/>
        <w:jc w:val="both"/>
        <w:rPr>
          <w:rFonts w:ascii="Arial" w:hAnsi="Arial" w:cs="Arial"/>
          <w:w w:val="90"/>
        </w:rPr>
      </w:pPr>
      <w:r w:rsidRPr="006970B8">
        <w:rPr>
          <w:rFonts w:ascii="Arial" w:eastAsia="Arial Unicode MS" w:hAnsi="Arial" w:cs="Arial"/>
        </w:rPr>
        <w:t xml:space="preserve">Práva a povinnosti odběratele vykonávaná na místě samém, zejména při odečtech a výměnách měřidel, může za odběratele vykonávat jeho zástupce (člen domácnosti, nájemce a jiný uživatel, správce budovy, vedoucí provozovny apod.), a </w:t>
      </w:r>
      <w:proofErr w:type="gramStart"/>
      <w:r w:rsidRPr="006970B8">
        <w:rPr>
          <w:rFonts w:ascii="Arial" w:eastAsia="Arial Unicode MS" w:hAnsi="Arial" w:cs="Arial"/>
        </w:rPr>
        <w:t>to</w:t>
      </w:r>
      <w:proofErr w:type="gramEnd"/>
      <w:r w:rsidRPr="006970B8">
        <w:rPr>
          <w:rFonts w:ascii="Arial" w:eastAsia="Arial Unicode MS" w:hAnsi="Arial" w:cs="Arial"/>
        </w:rPr>
        <w:t xml:space="preserve"> aniž by k tomu musel být odběratelem výslovně zmocněn.</w:t>
      </w:r>
    </w:p>
    <w:p w14:paraId="1D419C55" w14:textId="77777777" w:rsidR="007C654D" w:rsidRPr="006970B8" w:rsidRDefault="007C654D" w:rsidP="007C654D">
      <w:pPr>
        <w:numPr>
          <w:ilvl w:val="0"/>
          <w:numId w:val="16"/>
        </w:numPr>
        <w:tabs>
          <w:tab w:val="clear" w:pos="360"/>
          <w:tab w:val="num" w:pos="426"/>
        </w:tabs>
        <w:autoSpaceDN w:val="0"/>
        <w:spacing w:before="120"/>
        <w:ind w:left="425" w:hanging="425"/>
        <w:jc w:val="both"/>
        <w:rPr>
          <w:rFonts w:ascii="Arial" w:hAnsi="Arial" w:cs="Arial"/>
          <w:w w:val="90"/>
        </w:rPr>
      </w:pPr>
      <w:r w:rsidRPr="006970B8">
        <w:rPr>
          <w:rFonts w:ascii="Arial" w:hAnsi="Arial" w:cs="Arial"/>
        </w:rPr>
        <w:t>Podmínky, za kterých dodavatel zabezpečuje odvádění odpadních vod kanalizací</w:t>
      </w:r>
      <w:r>
        <w:rPr>
          <w:rFonts w:ascii="Arial" w:hAnsi="Arial" w:cs="Arial"/>
        </w:rPr>
        <w:t xml:space="preserve"> a jejich čištění</w:t>
      </w:r>
      <w:r w:rsidRPr="006970B8">
        <w:rPr>
          <w:rFonts w:ascii="Arial" w:hAnsi="Arial" w:cs="Arial"/>
        </w:rPr>
        <w:t>, se řídí platnými právními předpisy, zejména zákonem č. 274/2001 Sb., o vodovodech a kanalizacích pro veřejnou potřebu a o změně některých zákonů (zákon o vodovodech a kanalizacích), ve znění pozdějších předpisů, vyhláškou Ministerstva zemědělství č. 428/2001 Sb., kterou se provádí zákon č. 274/2001 Sb., o vodovodech a kanalizacích pro veřejnou potřebu a o změně některých zákonů (zákon o vodovodech a kanalizacích), ve znění pozdějších předpisů, a nařízením vlády č. 401/2015 Sb., o ukazatelích a hodnotách přípustného znečištění povrchových vod a odpadních vod, náležitostech povolení k vypouštění odpadních vod do vod povrchových a do kanalizací a o citlivých oblastech, v platném znění.</w:t>
      </w:r>
    </w:p>
    <w:p w14:paraId="79172C50" w14:textId="77777777" w:rsidR="007C654D" w:rsidRPr="006970B8" w:rsidRDefault="007C654D" w:rsidP="007C654D">
      <w:pPr>
        <w:numPr>
          <w:ilvl w:val="0"/>
          <w:numId w:val="16"/>
        </w:numPr>
        <w:tabs>
          <w:tab w:val="clear" w:pos="360"/>
          <w:tab w:val="num" w:pos="426"/>
        </w:tabs>
        <w:autoSpaceDN w:val="0"/>
        <w:spacing w:before="120"/>
        <w:ind w:left="425" w:hanging="425"/>
        <w:jc w:val="both"/>
        <w:rPr>
          <w:rFonts w:ascii="Arial" w:hAnsi="Arial" w:cs="Arial"/>
          <w:w w:val="90"/>
        </w:rPr>
      </w:pPr>
      <w:r w:rsidRPr="006970B8">
        <w:rPr>
          <w:rFonts w:ascii="Arial" w:hAnsi="Arial" w:cs="Arial"/>
        </w:rPr>
        <w:t>Pro účely vyúčtování stočného je nejmenší jednotkou objemu 1 m</w:t>
      </w:r>
      <w:r w:rsidRPr="006970B8">
        <w:rPr>
          <w:rFonts w:ascii="Arial" w:hAnsi="Arial" w:cs="Arial"/>
          <w:vertAlign w:val="superscript"/>
        </w:rPr>
        <w:t>3</w:t>
      </w:r>
      <w:r w:rsidRPr="006970B8">
        <w:rPr>
          <w:rFonts w:ascii="Arial" w:hAnsi="Arial" w:cs="Arial"/>
        </w:rPr>
        <w:t>. Zdanitelné plnění se považuje za uskutečněné dnem zjištění spotřeby vody na vodoměru (v případě, že množství vypouštěné odpadní vody je zjišťováno podle množství vody odebrané z vodovodu).</w:t>
      </w:r>
    </w:p>
    <w:p w14:paraId="090BE530" w14:textId="77777777" w:rsidR="007C654D" w:rsidRPr="006970B8" w:rsidRDefault="007C654D" w:rsidP="007C654D">
      <w:pPr>
        <w:numPr>
          <w:ilvl w:val="0"/>
          <w:numId w:val="16"/>
        </w:numPr>
        <w:tabs>
          <w:tab w:val="clear" w:pos="360"/>
          <w:tab w:val="num" w:pos="426"/>
        </w:tabs>
        <w:autoSpaceDN w:val="0"/>
        <w:spacing w:before="120"/>
        <w:ind w:left="426" w:hanging="426"/>
        <w:jc w:val="both"/>
        <w:rPr>
          <w:rFonts w:ascii="Arial" w:hAnsi="Arial" w:cs="Arial"/>
          <w:w w:val="90"/>
        </w:rPr>
      </w:pPr>
      <w:r w:rsidRPr="006970B8">
        <w:rPr>
          <w:rFonts w:ascii="Arial" w:hAnsi="Arial" w:cs="Arial"/>
        </w:rPr>
        <w:t>Námitku proti stanovení výše stočného (reklamaci faktury) může odběratel uplatnit písemně nebo osobně u dodavatele do 7 dnů od obdržení vyúčtování (faktury).</w:t>
      </w:r>
    </w:p>
    <w:p w14:paraId="28641A1C" w14:textId="77777777" w:rsidR="007C654D" w:rsidRDefault="007C654D" w:rsidP="007C654D">
      <w:pPr>
        <w:numPr>
          <w:ilvl w:val="0"/>
          <w:numId w:val="16"/>
        </w:numPr>
        <w:tabs>
          <w:tab w:val="clear" w:pos="360"/>
          <w:tab w:val="num" w:pos="426"/>
        </w:tabs>
        <w:autoSpaceDN w:val="0"/>
        <w:spacing w:before="120"/>
        <w:ind w:left="426" w:hanging="426"/>
        <w:jc w:val="both"/>
        <w:rPr>
          <w:rFonts w:ascii="Arial" w:hAnsi="Arial" w:cs="Arial"/>
        </w:rPr>
      </w:pPr>
      <w:r>
        <w:rPr>
          <w:rFonts w:ascii="Arial" w:hAnsi="Arial" w:cs="Arial"/>
        </w:rPr>
        <w:t>Ž</w:t>
      </w:r>
      <w:r w:rsidRPr="006970B8">
        <w:rPr>
          <w:rFonts w:ascii="Arial" w:hAnsi="Arial" w:cs="Arial"/>
        </w:rPr>
        <w:t>ádost o přezkoušení vodoměru (v případě, že množství vypouštěné odpadní vody je zjišťováno podle množství vody odebrané z vodovodu) nemá odkladný účinek na termín splatnosti stočného, není-li ve zcela výjimečných případech dohodnuto jinak.</w:t>
      </w:r>
    </w:p>
    <w:p w14:paraId="234A7C71" w14:textId="77777777" w:rsidR="007C654D" w:rsidRPr="006970B8" w:rsidRDefault="007C654D" w:rsidP="007C654D">
      <w:pPr>
        <w:numPr>
          <w:ilvl w:val="0"/>
          <w:numId w:val="16"/>
        </w:numPr>
        <w:tabs>
          <w:tab w:val="clear" w:pos="360"/>
          <w:tab w:val="num" w:pos="426"/>
        </w:tabs>
        <w:autoSpaceDN w:val="0"/>
        <w:spacing w:before="120"/>
        <w:ind w:left="426" w:hanging="426"/>
        <w:jc w:val="both"/>
        <w:rPr>
          <w:rFonts w:ascii="Arial" w:hAnsi="Arial" w:cs="Arial"/>
          <w:w w:val="90"/>
        </w:rPr>
      </w:pPr>
      <w:r w:rsidRPr="006970B8">
        <w:rPr>
          <w:rFonts w:ascii="Arial" w:hAnsi="Arial" w:cs="Arial"/>
        </w:rPr>
        <w:t>Reklamace faktury nemá odkladný účinek na termín splatnosti stočného, není-li ve zcela výjimečných případech dohodnuto jinak.</w:t>
      </w:r>
    </w:p>
    <w:p w14:paraId="7B94AD79" w14:textId="77777777" w:rsidR="007C654D" w:rsidRPr="006970B8" w:rsidRDefault="007C654D" w:rsidP="007C654D">
      <w:pPr>
        <w:numPr>
          <w:ilvl w:val="0"/>
          <w:numId w:val="16"/>
        </w:numPr>
        <w:tabs>
          <w:tab w:val="clear" w:pos="360"/>
          <w:tab w:val="num" w:pos="426"/>
        </w:tabs>
        <w:autoSpaceDN w:val="0"/>
        <w:spacing w:before="120"/>
        <w:ind w:left="425" w:hanging="425"/>
        <w:jc w:val="both"/>
        <w:rPr>
          <w:rFonts w:ascii="Arial" w:hAnsi="Arial" w:cs="Arial"/>
          <w:w w:val="90"/>
        </w:rPr>
      </w:pPr>
      <w:r w:rsidRPr="006970B8">
        <w:rPr>
          <w:rFonts w:ascii="Arial" w:hAnsi="Arial" w:cs="Arial"/>
        </w:rPr>
        <w:t>Neoprávněným vypouštěním odpadních vod do kanalizace je vypouštění odpadních vod:</w:t>
      </w:r>
    </w:p>
    <w:p w14:paraId="11D00487" w14:textId="77777777" w:rsidR="007C654D" w:rsidRPr="006970B8" w:rsidRDefault="007C654D" w:rsidP="007C654D">
      <w:pPr>
        <w:pStyle w:val="Odstavecseseznamem"/>
        <w:numPr>
          <w:ilvl w:val="0"/>
          <w:numId w:val="17"/>
        </w:numPr>
        <w:autoSpaceDE w:val="0"/>
        <w:autoSpaceDN w:val="0"/>
        <w:adjustRightInd w:val="0"/>
        <w:rPr>
          <w:rFonts w:ascii="Arial" w:hAnsi="Arial" w:cs="Arial"/>
        </w:rPr>
      </w:pPr>
      <w:r w:rsidRPr="006970B8">
        <w:rPr>
          <w:rFonts w:ascii="Arial" w:hAnsi="Arial" w:cs="Arial"/>
        </w:rPr>
        <w:t xml:space="preserve">bez uzavřené smlouvy o odvádění </w:t>
      </w:r>
      <w:r>
        <w:rPr>
          <w:rFonts w:ascii="Arial" w:hAnsi="Arial" w:cs="Arial"/>
        </w:rPr>
        <w:t xml:space="preserve">a čištění </w:t>
      </w:r>
      <w:r w:rsidRPr="006970B8">
        <w:rPr>
          <w:rFonts w:ascii="Arial" w:hAnsi="Arial" w:cs="Arial"/>
        </w:rPr>
        <w:t>odpadních vod,</w:t>
      </w:r>
    </w:p>
    <w:p w14:paraId="744A7566" w14:textId="77777777" w:rsidR="007C654D" w:rsidRPr="006970B8" w:rsidRDefault="007C654D" w:rsidP="007C654D">
      <w:pPr>
        <w:pStyle w:val="Odstavecseseznamem"/>
        <w:numPr>
          <w:ilvl w:val="0"/>
          <w:numId w:val="17"/>
        </w:numPr>
        <w:autoSpaceDE w:val="0"/>
        <w:autoSpaceDN w:val="0"/>
        <w:adjustRightInd w:val="0"/>
        <w:jc w:val="both"/>
        <w:rPr>
          <w:rFonts w:ascii="Arial" w:hAnsi="Arial" w:cs="Arial"/>
        </w:rPr>
      </w:pPr>
      <w:r w:rsidRPr="006970B8">
        <w:rPr>
          <w:rFonts w:ascii="Arial" w:hAnsi="Arial" w:cs="Arial"/>
        </w:rPr>
        <w:t>v rozporu s podmínkami stanovenými kanalizačním řádem,</w:t>
      </w:r>
    </w:p>
    <w:p w14:paraId="6786B965" w14:textId="77777777" w:rsidR="007C654D" w:rsidRPr="006970B8" w:rsidRDefault="007C654D" w:rsidP="007C654D">
      <w:pPr>
        <w:pStyle w:val="Odstavecseseznamem"/>
        <w:numPr>
          <w:ilvl w:val="0"/>
          <w:numId w:val="17"/>
        </w:numPr>
        <w:autoSpaceDE w:val="0"/>
        <w:autoSpaceDN w:val="0"/>
        <w:adjustRightInd w:val="0"/>
        <w:jc w:val="both"/>
        <w:rPr>
          <w:rFonts w:ascii="Arial" w:hAnsi="Arial" w:cs="Arial"/>
        </w:rPr>
      </w:pPr>
      <w:r w:rsidRPr="006970B8">
        <w:rPr>
          <w:rFonts w:ascii="Arial" w:hAnsi="Arial" w:cs="Arial"/>
        </w:rPr>
        <w:t xml:space="preserve">přes měřicí zařízení neschválené dodavatelem nebo přes měřicí zařízení, které v důsledku zásahu odběratele množství vypuštěných odpadních vod nezaznamenává nebo zaznamenává množství menší nebo </w:t>
      </w:r>
      <w:proofErr w:type="gramStart"/>
      <w:r w:rsidRPr="006970B8">
        <w:rPr>
          <w:rFonts w:ascii="Arial" w:hAnsi="Arial" w:cs="Arial"/>
        </w:rPr>
        <w:t>větší</w:t>
      </w:r>
      <w:proofErr w:type="gramEnd"/>
      <w:r w:rsidRPr="006970B8">
        <w:rPr>
          <w:rFonts w:ascii="Arial" w:hAnsi="Arial" w:cs="Arial"/>
        </w:rPr>
        <w:t xml:space="preserve"> než je množství skutečné,</w:t>
      </w:r>
    </w:p>
    <w:p w14:paraId="368354E6" w14:textId="77777777" w:rsidR="007C654D" w:rsidRPr="006970B8" w:rsidRDefault="007C654D" w:rsidP="007C654D">
      <w:pPr>
        <w:pStyle w:val="Odstavecseseznamem"/>
        <w:numPr>
          <w:ilvl w:val="0"/>
          <w:numId w:val="17"/>
        </w:numPr>
        <w:autoSpaceDE w:val="0"/>
        <w:autoSpaceDN w:val="0"/>
        <w:adjustRightInd w:val="0"/>
        <w:jc w:val="both"/>
        <w:rPr>
          <w:rFonts w:ascii="Arial" w:hAnsi="Arial" w:cs="Arial"/>
        </w:rPr>
      </w:pPr>
      <w:r w:rsidRPr="006970B8">
        <w:rPr>
          <w:rFonts w:ascii="Arial" w:hAnsi="Arial" w:cs="Arial"/>
        </w:rPr>
        <w:t>bez možnosti kontroly kvality vypouštěných odpadních vod,</w:t>
      </w:r>
    </w:p>
    <w:p w14:paraId="675CC309" w14:textId="77777777" w:rsidR="007C654D" w:rsidRPr="006970B8" w:rsidRDefault="007C654D" w:rsidP="007C654D">
      <w:pPr>
        <w:pStyle w:val="Odstavecseseznamem"/>
        <w:numPr>
          <w:ilvl w:val="0"/>
          <w:numId w:val="17"/>
        </w:numPr>
        <w:autoSpaceDE w:val="0"/>
        <w:autoSpaceDN w:val="0"/>
        <w:adjustRightInd w:val="0"/>
        <w:jc w:val="both"/>
        <w:rPr>
          <w:rFonts w:ascii="Arial" w:hAnsi="Arial" w:cs="Arial"/>
        </w:rPr>
      </w:pPr>
      <w:r w:rsidRPr="006970B8">
        <w:rPr>
          <w:rFonts w:ascii="Arial" w:hAnsi="Arial" w:cs="Arial"/>
        </w:rPr>
        <w:t xml:space="preserve">při převodu práva ze smlouvy o odvádění </w:t>
      </w:r>
      <w:r>
        <w:rPr>
          <w:rFonts w:ascii="Arial" w:hAnsi="Arial" w:cs="Arial"/>
        </w:rPr>
        <w:t xml:space="preserve">a čištění </w:t>
      </w:r>
      <w:r w:rsidRPr="006970B8">
        <w:rPr>
          <w:rFonts w:ascii="Arial" w:hAnsi="Arial" w:cs="Arial"/>
        </w:rPr>
        <w:t>odpadních vod na třetí osobu bez souhlasu dodavatele,</w:t>
      </w:r>
    </w:p>
    <w:p w14:paraId="6CB3150C" w14:textId="77777777" w:rsidR="007C654D" w:rsidRPr="006970B8" w:rsidRDefault="007C654D" w:rsidP="007C654D">
      <w:pPr>
        <w:pStyle w:val="Odstavecseseznamem"/>
        <w:numPr>
          <w:ilvl w:val="0"/>
          <w:numId w:val="17"/>
        </w:numPr>
        <w:autoSpaceDE w:val="0"/>
        <w:autoSpaceDN w:val="0"/>
        <w:adjustRightInd w:val="0"/>
        <w:spacing w:after="120"/>
        <w:ind w:left="1066" w:hanging="357"/>
        <w:jc w:val="both"/>
        <w:rPr>
          <w:rFonts w:ascii="Arial" w:hAnsi="Arial" w:cs="Arial"/>
        </w:rPr>
      </w:pPr>
      <w:r w:rsidRPr="006970B8">
        <w:rPr>
          <w:rFonts w:ascii="Arial" w:hAnsi="Arial" w:cs="Arial"/>
        </w:rPr>
        <w:t>při umožnění připojení na kanalizační síť další osobě bez souhlasu dodavatele.</w:t>
      </w:r>
    </w:p>
    <w:p w14:paraId="2D3B52F7" w14:textId="77777777" w:rsidR="007C654D" w:rsidRPr="00EC1115" w:rsidRDefault="007C654D" w:rsidP="007C654D">
      <w:pPr>
        <w:numPr>
          <w:ilvl w:val="0"/>
          <w:numId w:val="16"/>
        </w:numPr>
        <w:tabs>
          <w:tab w:val="clear" w:pos="360"/>
          <w:tab w:val="num" w:pos="426"/>
        </w:tabs>
        <w:autoSpaceDN w:val="0"/>
        <w:ind w:left="425" w:hanging="425"/>
        <w:jc w:val="both"/>
        <w:rPr>
          <w:rFonts w:ascii="Arial" w:hAnsi="Arial" w:cs="Arial"/>
          <w:w w:val="90"/>
          <w:kern w:val="28"/>
        </w:rPr>
      </w:pPr>
      <w:r w:rsidRPr="006970B8">
        <w:rPr>
          <w:rFonts w:ascii="Arial" w:hAnsi="Arial" w:cs="Arial"/>
        </w:rPr>
        <w:t xml:space="preserve">Za neoprávněné vypouštění odpadních vod do kanalizace se odběratel dodavateli zavazuje zaplatit smluvní pokutu ve výši 5.000,- Kč za každý druh neoprávněného vypouštění a za každý zjištěný případ zvlášť; v případě opakovaného neoprávněného vypouštění odpadních vod do kanalizace činí výše smluvní pokuty </w:t>
      </w:r>
      <w:proofErr w:type="gramStart"/>
      <w:r w:rsidRPr="006970B8">
        <w:rPr>
          <w:rFonts w:ascii="Arial" w:hAnsi="Arial" w:cs="Arial"/>
        </w:rPr>
        <w:t>10.000,-</w:t>
      </w:r>
      <w:proofErr w:type="gramEnd"/>
      <w:r w:rsidRPr="006970B8">
        <w:rPr>
          <w:rFonts w:ascii="Arial" w:hAnsi="Arial" w:cs="Arial"/>
        </w:rPr>
        <w:t xml:space="preserve"> Kč za každý druh neoprávněného vypouštění a za každý zjištěný případ zvlášť. Smluvní pokutu se odběratel dodavateli zavazuje uhradit nejpozději do 14 dnů od doručení výzvy dodavatele. Tím není dotčena povinnost odběratele uhradit dodavateli náhradu stočného vypočtenou podle vyhlášky Ministerstva zemědělství č. 428/2001 Sb., kterou se provádí zákon č. 274/2001 Sb., </w:t>
      </w:r>
      <w:r w:rsidRPr="00EC1115">
        <w:rPr>
          <w:rFonts w:ascii="Arial" w:hAnsi="Arial" w:cs="Arial"/>
        </w:rPr>
        <w:t xml:space="preserve">o vodovodech a kanalizacích pro veřejnou potřebu a o změně některých zákonů (zákon o vodovodech a kanalizacích), ve znění pozdějších předpisů. </w:t>
      </w:r>
    </w:p>
    <w:p w14:paraId="57EA8CE5" w14:textId="77777777" w:rsidR="007C654D" w:rsidRPr="00EC1115" w:rsidRDefault="007C654D" w:rsidP="007C654D">
      <w:pPr>
        <w:numPr>
          <w:ilvl w:val="0"/>
          <w:numId w:val="16"/>
        </w:numPr>
        <w:tabs>
          <w:tab w:val="clear" w:pos="360"/>
          <w:tab w:val="num" w:pos="426"/>
        </w:tabs>
        <w:autoSpaceDN w:val="0"/>
        <w:spacing w:before="120"/>
        <w:ind w:left="425" w:hanging="425"/>
        <w:jc w:val="both"/>
        <w:rPr>
          <w:rFonts w:ascii="Arial" w:hAnsi="Arial" w:cs="Arial"/>
          <w:w w:val="90"/>
        </w:rPr>
      </w:pPr>
      <w:r w:rsidRPr="00EC1115">
        <w:rPr>
          <w:rFonts w:ascii="Arial" w:hAnsi="Arial" w:cs="Arial"/>
        </w:rPr>
        <w:lastRenderedPageBreak/>
        <w:t>Provede-li odběratel (v případě, že množství vypouštěné odpadní vody je zjišťováno podle množství vody odebrané z vodovodu taková opatření, aby vodoměr odběr vody nezaznamenával nebo jej zaznamenával nesprávně,</w:t>
      </w:r>
      <w:r w:rsidRPr="00EC1115">
        <w:rPr>
          <w:rFonts w:ascii="Arial" w:hAnsi="Arial" w:cs="Arial"/>
          <w:color w:val="FF0000"/>
        </w:rPr>
        <w:t xml:space="preserve"> </w:t>
      </w:r>
      <w:r w:rsidRPr="00EC1115">
        <w:rPr>
          <w:rFonts w:ascii="Arial" w:hAnsi="Arial" w:cs="Arial"/>
        </w:rPr>
        <w:t xml:space="preserve">případně vodoměr nebo plombu poškodil a neohlásil nahodilé poškození dodavateli, je odběratel povinen zaplatit dodavateli smluvní pokutu ve výši </w:t>
      </w:r>
      <w:proofErr w:type="gramStart"/>
      <w:r w:rsidRPr="00EC1115">
        <w:rPr>
          <w:rFonts w:ascii="Arial" w:hAnsi="Arial" w:cs="Arial"/>
        </w:rPr>
        <w:t>10.000,-</w:t>
      </w:r>
      <w:proofErr w:type="gramEnd"/>
      <w:r w:rsidRPr="00EC1115">
        <w:rPr>
          <w:rFonts w:ascii="Arial" w:hAnsi="Arial" w:cs="Arial"/>
        </w:rPr>
        <w:t xml:space="preserve"> Kč. Smluvní pokutu se odběratel dodavateli zavazuje uhradit nejpozději do 14 dnů od doručení výzvy dodavatele. Tím není dotčena povinnost odběratele uhradit dodavateli náhradu stočného vypočtenou podle vyhlášky Ministerstva zemědělství č. 428/2001 Sb., kterou se provádí zákon č. 274/2001 Sb., o vodovodech a kanalizacích pro veřejnou potřebu a o změně některých zákonů (zákon o vodovodech a kanalizacích), ve znění pozdějších předpisů. Dojde-li k poškození </w:t>
      </w:r>
      <w:proofErr w:type="gramStart"/>
      <w:r w:rsidRPr="00EC1115">
        <w:rPr>
          <w:rFonts w:ascii="Arial" w:hAnsi="Arial" w:cs="Arial"/>
        </w:rPr>
        <w:t>vodoměru  bez</w:t>
      </w:r>
      <w:proofErr w:type="gramEnd"/>
      <w:r w:rsidRPr="00EC1115">
        <w:rPr>
          <w:rFonts w:ascii="Arial" w:hAnsi="Arial" w:cs="Arial"/>
        </w:rPr>
        <w:t xml:space="preserve"> zavinění odběratele, bude dodavatel účtovat stočné podle výše předchozího odběru ve srovnatelném období.</w:t>
      </w:r>
    </w:p>
    <w:p w14:paraId="5C2C0BC0" w14:textId="77777777" w:rsidR="007C654D" w:rsidRPr="00EC1115" w:rsidRDefault="007C654D" w:rsidP="007C654D">
      <w:pPr>
        <w:numPr>
          <w:ilvl w:val="0"/>
          <w:numId w:val="16"/>
        </w:numPr>
        <w:tabs>
          <w:tab w:val="clear" w:pos="360"/>
          <w:tab w:val="num" w:pos="426"/>
        </w:tabs>
        <w:autoSpaceDN w:val="0"/>
        <w:spacing w:before="120"/>
        <w:ind w:left="425" w:hanging="425"/>
        <w:jc w:val="both"/>
        <w:rPr>
          <w:rFonts w:ascii="Arial" w:hAnsi="Arial" w:cs="Arial"/>
          <w:w w:val="90"/>
        </w:rPr>
      </w:pPr>
      <w:r w:rsidRPr="00EC1115">
        <w:rPr>
          <w:rFonts w:ascii="Arial" w:hAnsi="Arial" w:cs="Arial"/>
        </w:rPr>
        <w:t xml:space="preserve">Pro případ, že odběratel neumožní dodavateli či osobám pověřeným dodavatelem vstup na pozemky odběratele a do domu za účelem ověření a kontroly skutečností sjednaných smlouvou o odvádění </w:t>
      </w:r>
      <w:r>
        <w:rPr>
          <w:rFonts w:ascii="Arial" w:hAnsi="Arial" w:cs="Arial"/>
        </w:rPr>
        <w:t xml:space="preserve">a čištění </w:t>
      </w:r>
      <w:r w:rsidRPr="00EC1115">
        <w:rPr>
          <w:rFonts w:ascii="Arial" w:hAnsi="Arial" w:cs="Arial"/>
        </w:rPr>
        <w:t>odpadních vod nebo zjištění množství dodávané vody (v případě, že množství vypouštěné odpadní vody je zjišťováno podle množství vody odebrané z vodovodu</w:t>
      </w:r>
      <w:r w:rsidRPr="00803F11">
        <w:rPr>
          <w:rFonts w:ascii="Arial" w:hAnsi="Arial" w:cs="Arial"/>
        </w:rPr>
        <w:t>)</w:t>
      </w:r>
      <w:r w:rsidRPr="00EC1115">
        <w:rPr>
          <w:rFonts w:ascii="Arial" w:hAnsi="Arial" w:cs="Arial"/>
          <w:color w:val="FF0000"/>
        </w:rPr>
        <w:t xml:space="preserve"> </w:t>
      </w:r>
      <w:r w:rsidRPr="00EC1115">
        <w:rPr>
          <w:rFonts w:ascii="Arial" w:hAnsi="Arial" w:cs="Arial"/>
        </w:rPr>
        <w:t xml:space="preserve">sjednává se mezi smluvními stranami smluvní pokuta ve výši </w:t>
      </w:r>
      <w:proofErr w:type="gramStart"/>
      <w:r w:rsidRPr="00EC1115">
        <w:rPr>
          <w:rFonts w:ascii="Arial" w:hAnsi="Arial" w:cs="Arial"/>
        </w:rPr>
        <w:t>3.000,-</w:t>
      </w:r>
      <w:proofErr w:type="gramEnd"/>
      <w:r w:rsidRPr="00EC1115">
        <w:rPr>
          <w:rFonts w:ascii="Arial" w:hAnsi="Arial" w:cs="Arial"/>
        </w:rPr>
        <w:t>Kč za každý případ. Smluvní pokutu se odběratel dodavateli zavazuje uhradit nejpozději do 14 dnů od doručení výzvy dodavatele.</w:t>
      </w:r>
    </w:p>
    <w:p w14:paraId="20CBA76F" w14:textId="77777777" w:rsidR="007C654D" w:rsidRPr="00EC1115" w:rsidRDefault="007C654D" w:rsidP="007C654D">
      <w:pPr>
        <w:numPr>
          <w:ilvl w:val="0"/>
          <w:numId w:val="16"/>
        </w:numPr>
        <w:tabs>
          <w:tab w:val="clear" w:pos="360"/>
          <w:tab w:val="num" w:pos="426"/>
        </w:tabs>
        <w:autoSpaceDN w:val="0"/>
        <w:spacing w:before="120"/>
        <w:ind w:left="425" w:hanging="425"/>
        <w:jc w:val="both"/>
        <w:rPr>
          <w:rFonts w:ascii="Arial" w:hAnsi="Arial" w:cs="Arial"/>
          <w:w w:val="90"/>
        </w:rPr>
      </w:pPr>
      <w:r w:rsidRPr="00EC1115">
        <w:rPr>
          <w:rFonts w:ascii="Arial" w:hAnsi="Arial" w:cs="Arial"/>
        </w:rPr>
        <w:t xml:space="preserve">Odběratel se zavazuje dodavateli zaplatit smluvní pokutu ve výši </w:t>
      </w:r>
      <w:proofErr w:type="gramStart"/>
      <w:r w:rsidRPr="00EC1115">
        <w:rPr>
          <w:rFonts w:ascii="Arial" w:hAnsi="Arial" w:cs="Arial"/>
        </w:rPr>
        <w:t>5.000,-</w:t>
      </w:r>
      <w:proofErr w:type="gramEnd"/>
      <w:r w:rsidRPr="00EC1115">
        <w:rPr>
          <w:rFonts w:ascii="Arial" w:hAnsi="Arial" w:cs="Arial"/>
        </w:rPr>
        <w:t xml:space="preserve">Kč, jestliže bude zjištěno záměrné uvedení nesprávných údajů podle smlouvy o odvádění </w:t>
      </w:r>
      <w:r>
        <w:rPr>
          <w:rFonts w:ascii="Arial" w:hAnsi="Arial" w:cs="Arial"/>
        </w:rPr>
        <w:t xml:space="preserve">a čištění </w:t>
      </w:r>
      <w:r w:rsidRPr="00EC1115">
        <w:rPr>
          <w:rFonts w:ascii="Arial" w:hAnsi="Arial" w:cs="Arial"/>
        </w:rPr>
        <w:t>odpadních vod ze strany odběratele nebo v případě zjištění neoprávněné manipulace se zařízením dodavatele, a to za každý případ. Smluvní pokutu se odběratel dodavateli zavazuje uhradit nejpozději do 14 dnů od doručení výzvy dodavatele.</w:t>
      </w:r>
    </w:p>
    <w:p w14:paraId="3FE30944" w14:textId="77777777" w:rsidR="007C654D" w:rsidRPr="006970B8" w:rsidRDefault="007C654D" w:rsidP="007C654D">
      <w:pPr>
        <w:numPr>
          <w:ilvl w:val="0"/>
          <w:numId w:val="16"/>
        </w:numPr>
        <w:tabs>
          <w:tab w:val="clear" w:pos="360"/>
          <w:tab w:val="num" w:pos="426"/>
        </w:tabs>
        <w:autoSpaceDN w:val="0"/>
        <w:spacing w:before="120"/>
        <w:ind w:left="425" w:hanging="425"/>
        <w:jc w:val="both"/>
        <w:rPr>
          <w:rFonts w:ascii="Arial" w:hAnsi="Arial" w:cs="Arial"/>
          <w:w w:val="90"/>
        </w:rPr>
      </w:pPr>
      <w:r w:rsidRPr="006970B8">
        <w:rPr>
          <w:rFonts w:ascii="Arial" w:hAnsi="Arial" w:cs="Arial"/>
        </w:rPr>
        <w:t xml:space="preserve">Uplatněním a uhrazením smluvní pokuty není dotčeno právo dodavatele na náhradu případné škody či právo na úrok z prodlení ve výši stanovené v souladu s platnými právními předpisy. </w:t>
      </w:r>
    </w:p>
    <w:p w14:paraId="03E75B89" w14:textId="77777777" w:rsidR="007C654D" w:rsidRPr="006970B8" w:rsidRDefault="007C654D" w:rsidP="007C654D">
      <w:pPr>
        <w:numPr>
          <w:ilvl w:val="0"/>
          <w:numId w:val="16"/>
        </w:numPr>
        <w:tabs>
          <w:tab w:val="clear" w:pos="360"/>
          <w:tab w:val="num" w:pos="426"/>
        </w:tabs>
        <w:autoSpaceDN w:val="0"/>
        <w:spacing w:before="120"/>
        <w:ind w:left="425" w:hanging="425"/>
        <w:jc w:val="both"/>
        <w:rPr>
          <w:rFonts w:ascii="Arial" w:hAnsi="Arial" w:cs="Arial"/>
          <w:w w:val="90"/>
        </w:rPr>
      </w:pPr>
      <w:r w:rsidRPr="006970B8">
        <w:rPr>
          <w:rFonts w:ascii="Arial" w:hAnsi="Arial" w:cs="Arial"/>
        </w:rPr>
        <w:t xml:space="preserve">Obnovení odvádění odpadních vod si zajišťuje na své náklady odběratel po písemném souhlasu dodavatele. </w:t>
      </w:r>
    </w:p>
    <w:p w14:paraId="5DAF4479" w14:textId="77777777" w:rsidR="007C654D" w:rsidRPr="006970B8" w:rsidRDefault="007C654D" w:rsidP="007C654D">
      <w:pPr>
        <w:numPr>
          <w:ilvl w:val="0"/>
          <w:numId w:val="16"/>
        </w:numPr>
        <w:tabs>
          <w:tab w:val="clear" w:pos="360"/>
          <w:tab w:val="num" w:pos="426"/>
        </w:tabs>
        <w:autoSpaceDN w:val="0"/>
        <w:spacing w:before="120"/>
        <w:ind w:left="425" w:hanging="425"/>
        <w:jc w:val="both"/>
        <w:rPr>
          <w:rFonts w:ascii="Arial" w:hAnsi="Arial" w:cs="Arial"/>
          <w:w w:val="90"/>
        </w:rPr>
      </w:pPr>
      <w:r w:rsidRPr="006970B8">
        <w:rPr>
          <w:rFonts w:ascii="Arial" w:hAnsi="Arial" w:cs="Arial"/>
        </w:rPr>
        <w:t xml:space="preserve">Poruší-li odběratel ustanovení smlouvy o odvádění </w:t>
      </w:r>
      <w:r>
        <w:rPr>
          <w:rFonts w:ascii="Arial" w:hAnsi="Arial" w:cs="Arial"/>
        </w:rPr>
        <w:t xml:space="preserve">a čištění </w:t>
      </w:r>
      <w:r w:rsidRPr="006970B8">
        <w:rPr>
          <w:rFonts w:ascii="Arial" w:hAnsi="Arial" w:cs="Arial"/>
        </w:rPr>
        <w:t>odpadních vod, je povinen uhradit dodavateli současně i náklady na zjišťování neoprávněného vypouštění odpadních vod podle skutečné výše, nejméně však 500,-Kč.</w:t>
      </w:r>
    </w:p>
    <w:p w14:paraId="27E2CE85" w14:textId="77777777" w:rsidR="007C654D" w:rsidRPr="006970B8" w:rsidRDefault="007C654D" w:rsidP="007C654D">
      <w:pPr>
        <w:numPr>
          <w:ilvl w:val="0"/>
          <w:numId w:val="16"/>
        </w:numPr>
        <w:tabs>
          <w:tab w:val="clear" w:pos="360"/>
          <w:tab w:val="num" w:pos="426"/>
        </w:tabs>
        <w:autoSpaceDN w:val="0"/>
        <w:spacing w:before="120"/>
        <w:ind w:left="425" w:hanging="425"/>
        <w:jc w:val="both"/>
        <w:rPr>
          <w:rFonts w:ascii="Arial" w:hAnsi="Arial" w:cs="Arial"/>
          <w:w w:val="90"/>
        </w:rPr>
      </w:pPr>
      <w:r w:rsidRPr="006970B8">
        <w:rPr>
          <w:rFonts w:ascii="Arial" w:hAnsi="Arial" w:cs="Arial"/>
        </w:rPr>
        <w:t>Dodavatel je oprávněn přerušit nebo omezit odvádění odpadních vod do doby, než pomine důvod přerušení nebo omezení,</w:t>
      </w:r>
    </w:p>
    <w:p w14:paraId="431981C2" w14:textId="77777777" w:rsidR="007C654D" w:rsidRPr="006970B8" w:rsidRDefault="007C654D" w:rsidP="007C654D">
      <w:pPr>
        <w:numPr>
          <w:ilvl w:val="0"/>
          <w:numId w:val="18"/>
        </w:numPr>
        <w:autoSpaceDN w:val="0"/>
        <w:ind w:left="1418" w:hanging="425"/>
        <w:jc w:val="both"/>
        <w:rPr>
          <w:rFonts w:ascii="Arial" w:hAnsi="Arial" w:cs="Arial"/>
        </w:rPr>
      </w:pPr>
      <w:r w:rsidRPr="006970B8">
        <w:rPr>
          <w:rFonts w:ascii="Arial" w:hAnsi="Arial" w:cs="Arial"/>
        </w:rPr>
        <w:t>při provádění plánovaných oprav, udržovacích a revizních pracích, nebo</w:t>
      </w:r>
    </w:p>
    <w:p w14:paraId="4493C738" w14:textId="77777777" w:rsidR="007C654D" w:rsidRPr="006970B8" w:rsidRDefault="007C654D" w:rsidP="007C654D">
      <w:pPr>
        <w:numPr>
          <w:ilvl w:val="0"/>
          <w:numId w:val="18"/>
        </w:numPr>
        <w:autoSpaceDN w:val="0"/>
        <w:ind w:left="1418" w:hanging="425"/>
        <w:jc w:val="both"/>
        <w:rPr>
          <w:rFonts w:ascii="Arial" w:hAnsi="Arial" w:cs="Arial"/>
        </w:rPr>
      </w:pPr>
      <w:r w:rsidRPr="006970B8">
        <w:rPr>
          <w:rFonts w:ascii="Arial" w:hAnsi="Arial" w:cs="Arial"/>
        </w:rPr>
        <w:t>nevyhovuje-li zařízení dodavatele technickým požadavkům tak, že může ohrozit zdraví a bezpečnost osob nebo způsobit škodu na majetku, nebo</w:t>
      </w:r>
    </w:p>
    <w:p w14:paraId="744E7DB7" w14:textId="77777777" w:rsidR="007C654D" w:rsidRPr="006970B8" w:rsidRDefault="007C654D" w:rsidP="007C654D">
      <w:pPr>
        <w:numPr>
          <w:ilvl w:val="0"/>
          <w:numId w:val="18"/>
        </w:numPr>
        <w:autoSpaceDN w:val="0"/>
        <w:ind w:left="1418" w:hanging="425"/>
        <w:jc w:val="both"/>
        <w:rPr>
          <w:rFonts w:ascii="Arial" w:hAnsi="Arial" w:cs="Arial"/>
        </w:rPr>
      </w:pPr>
      <w:r w:rsidRPr="006970B8">
        <w:rPr>
          <w:rFonts w:ascii="Arial" w:hAnsi="Arial" w:cs="Arial"/>
        </w:rPr>
        <w:t xml:space="preserve">neumožní-li odběratel dodavateli vstup na odběrné místo, na pozemky, v nichž se nachází kanalizační přípojka, a k zařízení vnitřní kanalizace podle podmínek uvedených ve smlouvě o odvádění </w:t>
      </w:r>
      <w:r>
        <w:rPr>
          <w:rFonts w:ascii="Arial" w:hAnsi="Arial" w:cs="Arial"/>
        </w:rPr>
        <w:t xml:space="preserve">a čištění </w:t>
      </w:r>
      <w:r w:rsidRPr="006970B8">
        <w:rPr>
          <w:rFonts w:ascii="Arial" w:hAnsi="Arial" w:cs="Arial"/>
        </w:rPr>
        <w:t>odpadních vod, nebo</w:t>
      </w:r>
    </w:p>
    <w:p w14:paraId="0239D589" w14:textId="77777777" w:rsidR="007C654D" w:rsidRPr="006970B8" w:rsidRDefault="007C654D" w:rsidP="007C654D">
      <w:pPr>
        <w:numPr>
          <w:ilvl w:val="0"/>
          <w:numId w:val="18"/>
        </w:numPr>
        <w:autoSpaceDN w:val="0"/>
        <w:ind w:left="1418" w:hanging="425"/>
        <w:jc w:val="both"/>
        <w:rPr>
          <w:rFonts w:ascii="Arial" w:hAnsi="Arial" w:cs="Arial"/>
        </w:rPr>
      </w:pPr>
      <w:r w:rsidRPr="006970B8">
        <w:rPr>
          <w:rFonts w:ascii="Arial" w:hAnsi="Arial" w:cs="Arial"/>
        </w:rPr>
        <w:t>bylo-li zjištěno neoprávněné připojení kanalizační přípojky, nebo</w:t>
      </w:r>
    </w:p>
    <w:p w14:paraId="7FC1AC93" w14:textId="77777777" w:rsidR="007C654D" w:rsidRPr="006970B8" w:rsidRDefault="007C654D" w:rsidP="007C654D">
      <w:pPr>
        <w:numPr>
          <w:ilvl w:val="0"/>
          <w:numId w:val="18"/>
        </w:numPr>
        <w:autoSpaceDN w:val="0"/>
        <w:ind w:left="1418" w:hanging="425"/>
        <w:jc w:val="both"/>
        <w:rPr>
          <w:rFonts w:ascii="Arial" w:hAnsi="Arial" w:cs="Arial"/>
        </w:rPr>
      </w:pPr>
      <w:r w:rsidRPr="006970B8">
        <w:rPr>
          <w:rFonts w:ascii="Arial" w:hAnsi="Arial" w:cs="Arial"/>
        </w:rPr>
        <w:t>neodstraní-li odběratel závady na kanalizační přípojce nebo na vnitřní kanalizaci zjištěné dodavatelem ve lhůtě jím stanovené, která nesmí být kratší než 3 dny, nebo</w:t>
      </w:r>
    </w:p>
    <w:p w14:paraId="4406925E" w14:textId="77777777" w:rsidR="007C654D" w:rsidRPr="006970B8" w:rsidRDefault="007C654D" w:rsidP="007C654D">
      <w:pPr>
        <w:numPr>
          <w:ilvl w:val="0"/>
          <w:numId w:val="18"/>
        </w:numPr>
        <w:autoSpaceDN w:val="0"/>
        <w:ind w:left="1418" w:hanging="425"/>
        <w:jc w:val="both"/>
        <w:rPr>
          <w:rFonts w:ascii="Arial" w:hAnsi="Arial" w:cs="Arial"/>
        </w:rPr>
      </w:pPr>
      <w:r w:rsidRPr="006970B8">
        <w:rPr>
          <w:rFonts w:ascii="Arial" w:hAnsi="Arial" w:cs="Arial"/>
        </w:rPr>
        <w:t>při prokázání neoprávněného vypouštění odpadních vod, nebo</w:t>
      </w:r>
    </w:p>
    <w:p w14:paraId="4B2A0095" w14:textId="77777777" w:rsidR="007C654D" w:rsidRPr="006970B8" w:rsidRDefault="007C654D" w:rsidP="007C654D">
      <w:pPr>
        <w:numPr>
          <w:ilvl w:val="0"/>
          <w:numId w:val="18"/>
        </w:numPr>
        <w:autoSpaceDN w:val="0"/>
        <w:ind w:left="1418" w:hanging="425"/>
        <w:jc w:val="both"/>
        <w:rPr>
          <w:rFonts w:ascii="Arial" w:hAnsi="Arial" w:cs="Arial"/>
        </w:rPr>
      </w:pPr>
      <w:r w:rsidRPr="006970B8">
        <w:rPr>
          <w:rFonts w:ascii="Arial" w:hAnsi="Arial" w:cs="Arial"/>
        </w:rPr>
        <w:t>v případě prodlení odběratele s placením úhrady stočného po dobu delší než 30 dnů.</w:t>
      </w:r>
    </w:p>
    <w:p w14:paraId="25652534" w14:textId="77777777" w:rsidR="007C654D" w:rsidRPr="006970B8" w:rsidRDefault="007C654D" w:rsidP="007C654D">
      <w:pPr>
        <w:ind w:left="426"/>
        <w:jc w:val="both"/>
        <w:rPr>
          <w:rFonts w:ascii="Arial" w:hAnsi="Arial" w:cs="Arial"/>
        </w:rPr>
      </w:pPr>
      <w:r w:rsidRPr="006970B8">
        <w:rPr>
          <w:rFonts w:ascii="Arial" w:hAnsi="Arial" w:cs="Arial"/>
        </w:rPr>
        <w:t>Přerušení nebo omezení odvádění odpadních vod podle tohoto bodu je dodavatel povinen oznámit odběrateli v případě přerušení nebo omezení dodávek vody nebo odpadních vod</w:t>
      </w:r>
    </w:p>
    <w:p w14:paraId="345103E6" w14:textId="77777777" w:rsidR="007C654D" w:rsidRPr="006970B8" w:rsidRDefault="007C654D" w:rsidP="007C654D">
      <w:pPr>
        <w:numPr>
          <w:ilvl w:val="0"/>
          <w:numId w:val="19"/>
        </w:numPr>
        <w:autoSpaceDN w:val="0"/>
        <w:jc w:val="both"/>
        <w:rPr>
          <w:rFonts w:ascii="Arial" w:hAnsi="Arial" w:cs="Arial"/>
        </w:rPr>
      </w:pPr>
      <w:r w:rsidRPr="006970B8">
        <w:rPr>
          <w:rFonts w:ascii="Arial" w:hAnsi="Arial" w:cs="Arial"/>
        </w:rPr>
        <w:t>podle písm. b) až g) alespoň 3 dny předem</w:t>
      </w:r>
    </w:p>
    <w:p w14:paraId="230F5763" w14:textId="77777777" w:rsidR="007C654D" w:rsidRPr="006970B8" w:rsidRDefault="007C654D" w:rsidP="007C654D">
      <w:pPr>
        <w:numPr>
          <w:ilvl w:val="0"/>
          <w:numId w:val="19"/>
        </w:numPr>
        <w:autoSpaceDN w:val="0"/>
        <w:jc w:val="both"/>
        <w:rPr>
          <w:rFonts w:ascii="Arial" w:hAnsi="Arial" w:cs="Arial"/>
        </w:rPr>
      </w:pPr>
      <w:r w:rsidRPr="006970B8">
        <w:rPr>
          <w:rFonts w:ascii="Arial" w:hAnsi="Arial" w:cs="Arial"/>
        </w:rPr>
        <w:t>podle písm. a) alespoň 15 dnů předem současně s oznámením doby trvání provádění plánovaných oprav, udržovacích nebo revizních prací.</w:t>
      </w:r>
    </w:p>
    <w:p w14:paraId="1E9839B9" w14:textId="77777777" w:rsidR="007C654D" w:rsidRPr="006970B8" w:rsidRDefault="007C654D" w:rsidP="007C654D">
      <w:pPr>
        <w:numPr>
          <w:ilvl w:val="0"/>
          <w:numId w:val="16"/>
        </w:numPr>
        <w:tabs>
          <w:tab w:val="clear" w:pos="360"/>
          <w:tab w:val="num" w:pos="426"/>
        </w:tabs>
        <w:autoSpaceDN w:val="0"/>
        <w:spacing w:before="120"/>
        <w:ind w:left="425" w:hanging="425"/>
        <w:jc w:val="both"/>
        <w:rPr>
          <w:rFonts w:ascii="Arial" w:hAnsi="Arial" w:cs="Arial"/>
          <w:w w:val="90"/>
        </w:rPr>
      </w:pPr>
      <w:r w:rsidRPr="006970B8">
        <w:rPr>
          <w:rFonts w:ascii="Arial" w:hAnsi="Arial" w:cs="Arial"/>
        </w:rPr>
        <w:t>Dodavatel je oprávněn přerušit nebo omezit odvádění odpadních vod bez předchozího upozornění jen v případech živelní pohromy, při havárii kanalizace nebo kanalizační přípojky nebo při možném ohrožení zdraví lidí nebo majetku. Přerušení nebo omezení odvádění odpadních vod je provozovatel povinen oznámit příslušnému orgánu hygienické služby, vodoprávnímu úřadu, nemocnicím, jednotkám požární ochrany; tato povinnost se nevztahuje na přerušení nebo omezení odvádění odpadních vod pouze havárií kanalizační přípojky.</w:t>
      </w:r>
    </w:p>
    <w:p w14:paraId="50EB2FFE" w14:textId="77777777" w:rsidR="007C654D" w:rsidRPr="006970B8" w:rsidRDefault="007C654D" w:rsidP="007C654D">
      <w:pPr>
        <w:numPr>
          <w:ilvl w:val="0"/>
          <w:numId w:val="16"/>
        </w:numPr>
        <w:tabs>
          <w:tab w:val="clear" w:pos="360"/>
          <w:tab w:val="num" w:pos="426"/>
        </w:tabs>
        <w:autoSpaceDN w:val="0"/>
        <w:spacing w:before="120"/>
        <w:ind w:left="426" w:hanging="426"/>
        <w:jc w:val="both"/>
        <w:rPr>
          <w:rFonts w:ascii="Arial" w:hAnsi="Arial" w:cs="Arial"/>
          <w:w w:val="90"/>
        </w:rPr>
      </w:pPr>
      <w:r w:rsidRPr="006970B8">
        <w:rPr>
          <w:rFonts w:ascii="Arial" w:hAnsi="Arial" w:cs="Arial"/>
        </w:rPr>
        <w:t>Dodavatel neodpovídá za škody a ušlý zisk vzniklé při přerušení dodávky elektrické energie nebo z důvodů, pro které je oprávněn odvádění odpadních vod omezit nebo přerušit.</w:t>
      </w:r>
    </w:p>
    <w:p w14:paraId="699D0F8B" w14:textId="77777777" w:rsidR="007C654D" w:rsidRPr="006970B8" w:rsidRDefault="007C654D" w:rsidP="007C654D">
      <w:pPr>
        <w:numPr>
          <w:ilvl w:val="0"/>
          <w:numId w:val="16"/>
        </w:numPr>
        <w:tabs>
          <w:tab w:val="clear" w:pos="360"/>
          <w:tab w:val="num" w:pos="426"/>
        </w:tabs>
        <w:autoSpaceDN w:val="0"/>
        <w:spacing w:before="120"/>
        <w:ind w:left="426" w:hanging="426"/>
        <w:jc w:val="both"/>
        <w:rPr>
          <w:rFonts w:ascii="Arial" w:hAnsi="Arial" w:cs="Arial"/>
          <w:w w:val="90"/>
        </w:rPr>
      </w:pPr>
      <w:r w:rsidRPr="006970B8">
        <w:rPr>
          <w:rFonts w:ascii="Arial" w:hAnsi="Arial" w:cs="Arial"/>
        </w:rPr>
        <w:lastRenderedPageBreak/>
        <w:t>Odběratel nesmí propojovat potrubí vodovodu pro veřejnou potřebu včetně jeho přípojek a na ně napojených vnitřních rozvodů s potrubím z jiného zdroje vody, než je vodovod pro veřejnou potřebu.</w:t>
      </w:r>
    </w:p>
    <w:p w14:paraId="496A3365" w14:textId="77777777" w:rsidR="007C654D" w:rsidRPr="006970B8" w:rsidRDefault="007C654D" w:rsidP="007C654D">
      <w:pPr>
        <w:numPr>
          <w:ilvl w:val="0"/>
          <w:numId w:val="16"/>
        </w:numPr>
        <w:tabs>
          <w:tab w:val="clear" w:pos="360"/>
          <w:tab w:val="num" w:pos="426"/>
        </w:tabs>
        <w:autoSpaceDN w:val="0"/>
        <w:spacing w:before="120"/>
        <w:ind w:left="426" w:hanging="426"/>
        <w:jc w:val="both"/>
        <w:rPr>
          <w:rFonts w:ascii="Arial" w:hAnsi="Arial" w:cs="Arial"/>
          <w:w w:val="90"/>
        </w:rPr>
      </w:pPr>
      <w:r w:rsidRPr="006970B8">
        <w:rPr>
          <w:rFonts w:ascii="Arial" w:hAnsi="Arial" w:cs="Arial"/>
        </w:rPr>
        <w:t>Dodavatel má právo prověřit způsob odkanalizování domu do veřejné kanalizace. Odběratel je povinen umožnit dodavateli kontrolu vnitřních rozvodů kanalizace a strpět odběr kontrolního vzorku pro posouzení složení vypouštěných odpadních vod.</w:t>
      </w:r>
    </w:p>
    <w:p w14:paraId="0A4272C0" w14:textId="77777777" w:rsidR="007C654D" w:rsidRPr="006970B8" w:rsidRDefault="007C654D" w:rsidP="007C654D">
      <w:pPr>
        <w:numPr>
          <w:ilvl w:val="0"/>
          <w:numId w:val="16"/>
        </w:numPr>
        <w:tabs>
          <w:tab w:val="clear" w:pos="360"/>
          <w:tab w:val="num" w:pos="426"/>
        </w:tabs>
        <w:autoSpaceDN w:val="0"/>
        <w:spacing w:before="120"/>
        <w:ind w:left="426" w:hanging="426"/>
        <w:jc w:val="both"/>
        <w:rPr>
          <w:rFonts w:ascii="Arial" w:hAnsi="Arial" w:cs="Arial"/>
          <w:w w:val="90"/>
        </w:rPr>
      </w:pPr>
      <w:r w:rsidRPr="006970B8">
        <w:rPr>
          <w:rFonts w:ascii="Arial" w:hAnsi="Arial" w:cs="Arial"/>
        </w:rPr>
        <w:t>Odběratel je povinen při užívání kanalizační přípojky dodržovat následující pravidla:</w:t>
      </w:r>
    </w:p>
    <w:p w14:paraId="3238E70C" w14:textId="77777777" w:rsidR="007C654D" w:rsidRPr="006970B8" w:rsidRDefault="007C654D" w:rsidP="007C654D">
      <w:pPr>
        <w:numPr>
          <w:ilvl w:val="0"/>
          <w:numId w:val="20"/>
        </w:numPr>
        <w:tabs>
          <w:tab w:val="left" w:pos="360"/>
        </w:tabs>
        <w:autoSpaceDN w:val="0"/>
        <w:jc w:val="both"/>
        <w:rPr>
          <w:rFonts w:ascii="Arial" w:hAnsi="Arial" w:cs="Arial"/>
          <w:w w:val="90"/>
        </w:rPr>
      </w:pPr>
      <w:r w:rsidRPr="006970B8">
        <w:rPr>
          <w:rFonts w:ascii="Arial" w:hAnsi="Arial" w:cs="Arial"/>
        </w:rPr>
        <w:t>na kanalizační přípojku lze připojit pouze odpadní vody, které mají charakter komunálních odpadních vod (z kuchyně, WC a koupelny)</w:t>
      </w:r>
    </w:p>
    <w:p w14:paraId="4C049325" w14:textId="77777777" w:rsidR="007C654D" w:rsidRPr="006970B8" w:rsidRDefault="007C654D" w:rsidP="007C654D">
      <w:pPr>
        <w:pStyle w:val="Styl1"/>
        <w:numPr>
          <w:ilvl w:val="0"/>
          <w:numId w:val="20"/>
        </w:numPr>
        <w:ind w:left="1066" w:hanging="357"/>
        <w:jc w:val="both"/>
        <w:rPr>
          <w:rFonts w:ascii="Arial" w:hAnsi="Arial" w:cs="Arial"/>
          <w:sz w:val="20"/>
          <w:szCs w:val="20"/>
        </w:rPr>
      </w:pPr>
      <w:r w:rsidRPr="006970B8">
        <w:rPr>
          <w:rFonts w:ascii="Arial" w:hAnsi="Arial" w:cs="Arial"/>
          <w:sz w:val="20"/>
          <w:szCs w:val="20"/>
        </w:rPr>
        <w:t>zakazuje se připojování vnějších zdrojů odpadní vody na kanalizační přípojku, a to včetně dešťových vod</w:t>
      </w:r>
    </w:p>
    <w:p w14:paraId="668DDFD6" w14:textId="77777777" w:rsidR="007C654D" w:rsidRPr="006970B8" w:rsidRDefault="007C654D" w:rsidP="007C654D">
      <w:pPr>
        <w:pStyle w:val="Styl1"/>
        <w:numPr>
          <w:ilvl w:val="0"/>
          <w:numId w:val="20"/>
        </w:numPr>
        <w:jc w:val="both"/>
        <w:rPr>
          <w:rFonts w:ascii="Arial" w:hAnsi="Arial" w:cs="Arial"/>
          <w:sz w:val="20"/>
          <w:szCs w:val="20"/>
        </w:rPr>
      </w:pPr>
      <w:r w:rsidRPr="006970B8">
        <w:rPr>
          <w:rFonts w:ascii="Arial" w:hAnsi="Arial" w:cs="Arial"/>
          <w:sz w:val="20"/>
          <w:szCs w:val="20"/>
        </w:rPr>
        <w:t>do kanalizace se zakazuje vypouštět odpadní vody přes septiky či přes žumpy, pokud nepovolí výjimku dodavatel</w:t>
      </w:r>
    </w:p>
    <w:p w14:paraId="6BD0F612" w14:textId="77777777" w:rsidR="007C654D" w:rsidRPr="006970B8" w:rsidRDefault="007C654D" w:rsidP="007C654D">
      <w:pPr>
        <w:pStyle w:val="Styl1"/>
        <w:numPr>
          <w:ilvl w:val="0"/>
          <w:numId w:val="20"/>
        </w:numPr>
        <w:jc w:val="both"/>
        <w:rPr>
          <w:rFonts w:ascii="Arial" w:hAnsi="Arial" w:cs="Arial"/>
          <w:sz w:val="20"/>
          <w:szCs w:val="20"/>
        </w:rPr>
      </w:pPr>
      <w:r w:rsidRPr="006970B8">
        <w:rPr>
          <w:rFonts w:ascii="Arial" w:hAnsi="Arial" w:cs="Arial"/>
          <w:sz w:val="20"/>
          <w:szCs w:val="20"/>
        </w:rPr>
        <w:t>dodržovat kanalizační řád a platné právní předpisy</w:t>
      </w:r>
    </w:p>
    <w:p w14:paraId="4A7D0EDE" w14:textId="77777777" w:rsidR="007C654D" w:rsidRPr="006970B8" w:rsidRDefault="007C654D" w:rsidP="007C654D">
      <w:pPr>
        <w:pStyle w:val="Styl1"/>
        <w:numPr>
          <w:ilvl w:val="0"/>
          <w:numId w:val="20"/>
        </w:numPr>
        <w:jc w:val="both"/>
        <w:rPr>
          <w:rFonts w:ascii="Arial" w:hAnsi="Arial" w:cs="Arial"/>
          <w:sz w:val="20"/>
          <w:szCs w:val="20"/>
        </w:rPr>
      </w:pPr>
      <w:r w:rsidRPr="006970B8">
        <w:rPr>
          <w:rFonts w:ascii="Arial" w:hAnsi="Arial" w:cs="Arial"/>
          <w:sz w:val="20"/>
          <w:szCs w:val="20"/>
        </w:rPr>
        <w:t>zakazuje se vypouštět do kanalizace látky, které nejsou odpadními vodami nebo které mohou poškodit zařízení, a to zejména:</w:t>
      </w:r>
    </w:p>
    <w:p w14:paraId="3AB03E14" w14:textId="77777777" w:rsidR="007C654D" w:rsidRPr="006970B8" w:rsidRDefault="007C654D" w:rsidP="007C654D">
      <w:pPr>
        <w:pStyle w:val="Seznamsodrkami1"/>
        <w:numPr>
          <w:ilvl w:val="0"/>
          <w:numId w:val="21"/>
        </w:numPr>
        <w:ind w:left="1997" w:hanging="390"/>
        <w:jc w:val="both"/>
        <w:rPr>
          <w:rFonts w:ascii="Arial" w:hAnsi="Arial" w:cs="Arial"/>
        </w:rPr>
      </w:pPr>
      <w:r w:rsidRPr="006970B8">
        <w:rPr>
          <w:rFonts w:ascii="Arial" w:hAnsi="Arial" w:cs="Arial"/>
        </w:rPr>
        <w:t>oleje, písek, maltu, beton, žiletky, hřebíky</w:t>
      </w:r>
    </w:p>
    <w:p w14:paraId="164A6088" w14:textId="77777777" w:rsidR="007C654D" w:rsidRPr="006970B8" w:rsidRDefault="007C654D" w:rsidP="007C654D">
      <w:pPr>
        <w:pStyle w:val="Seznamsodrkami1"/>
        <w:numPr>
          <w:ilvl w:val="0"/>
          <w:numId w:val="21"/>
        </w:numPr>
        <w:ind w:left="1997" w:hanging="390"/>
        <w:jc w:val="both"/>
        <w:rPr>
          <w:rFonts w:ascii="Arial" w:hAnsi="Arial" w:cs="Arial"/>
        </w:rPr>
      </w:pPr>
      <w:r w:rsidRPr="006970B8">
        <w:rPr>
          <w:rFonts w:ascii="Arial" w:hAnsi="Arial" w:cs="Arial"/>
        </w:rPr>
        <w:t>textilie, silonové punčochy, provazy, tkaničky, papírové pleny, hygienické vložky</w:t>
      </w:r>
    </w:p>
    <w:p w14:paraId="3E65FE06" w14:textId="77777777" w:rsidR="007C654D" w:rsidRPr="006970B8" w:rsidRDefault="007C654D" w:rsidP="007C654D">
      <w:pPr>
        <w:pStyle w:val="Seznamsodrkami1"/>
        <w:numPr>
          <w:ilvl w:val="0"/>
          <w:numId w:val="21"/>
        </w:numPr>
        <w:ind w:left="1997" w:hanging="390"/>
        <w:jc w:val="both"/>
        <w:rPr>
          <w:rFonts w:ascii="Arial" w:hAnsi="Arial" w:cs="Arial"/>
        </w:rPr>
      </w:pPr>
      <w:r w:rsidRPr="006970B8">
        <w:rPr>
          <w:rFonts w:ascii="Arial" w:hAnsi="Arial" w:cs="Arial"/>
        </w:rPr>
        <w:t>tuby od zubní pasty, obaly od šamponů, mikrotenové sáčky, střeva</w:t>
      </w:r>
    </w:p>
    <w:p w14:paraId="69CF03FE" w14:textId="77777777" w:rsidR="007C654D" w:rsidRPr="006970B8" w:rsidRDefault="007C654D" w:rsidP="007C654D">
      <w:pPr>
        <w:pStyle w:val="Seznamsodrkami1"/>
        <w:numPr>
          <w:ilvl w:val="0"/>
          <w:numId w:val="21"/>
        </w:numPr>
        <w:ind w:left="1997" w:hanging="390"/>
        <w:jc w:val="both"/>
        <w:rPr>
          <w:rFonts w:ascii="Arial" w:hAnsi="Arial" w:cs="Arial"/>
        </w:rPr>
      </w:pPr>
      <w:r w:rsidRPr="006970B8">
        <w:rPr>
          <w:rFonts w:ascii="Arial" w:hAnsi="Arial" w:cs="Arial"/>
        </w:rPr>
        <w:t>jedy, pesticidy, omamné látky, žíraviny, ředidla, hořlavé a výbušné látky</w:t>
      </w:r>
    </w:p>
    <w:p w14:paraId="45D922FB" w14:textId="77777777" w:rsidR="007C654D" w:rsidRPr="006970B8" w:rsidRDefault="007C654D" w:rsidP="007C654D">
      <w:pPr>
        <w:pStyle w:val="Seznamsodrkami1"/>
        <w:numPr>
          <w:ilvl w:val="0"/>
          <w:numId w:val="21"/>
        </w:numPr>
        <w:ind w:left="1997" w:hanging="390"/>
        <w:jc w:val="both"/>
        <w:rPr>
          <w:rFonts w:ascii="Arial" w:hAnsi="Arial" w:cs="Arial"/>
        </w:rPr>
      </w:pPr>
      <w:r w:rsidRPr="006970B8">
        <w:rPr>
          <w:rFonts w:ascii="Arial" w:hAnsi="Arial" w:cs="Arial"/>
        </w:rPr>
        <w:t>odpady z drtiče domovních odpadků</w:t>
      </w:r>
    </w:p>
    <w:p w14:paraId="361FCCC1" w14:textId="77777777" w:rsidR="007C654D" w:rsidRPr="006970B8" w:rsidRDefault="007C654D" w:rsidP="007C654D">
      <w:pPr>
        <w:pStyle w:val="Seznamsodrkami1"/>
        <w:numPr>
          <w:ilvl w:val="0"/>
          <w:numId w:val="21"/>
        </w:numPr>
        <w:ind w:left="1997" w:hanging="390"/>
        <w:jc w:val="both"/>
        <w:rPr>
          <w:rFonts w:ascii="Arial" w:hAnsi="Arial" w:cs="Arial"/>
        </w:rPr>
      </w:pPr>
      <w:r w:rsidRPr="006970B8">
        <w:rPr>
          <w:rFonts w:ascii="Arial" w:hAnsi="Arial" w:cs="Arial"/>
        </w:rPr>
        <w:t>ostatní látky, které mohou způsobit poruchu kanalizační přípojky nebo kanalizace</w:t>
      </w:r>
    </w:p>
    <w:p w14:paraId="7CFECC38" w14:textId="77777777" w:rsidR="007C654D" w:rsidRPr="006970B8" w:rsidRDefault="007C654D" w:rsidP="007C654D">
      <w:pPr>
        <w:pStyle w:val="Seznamoslovan"/>
        <w:numPr>
          <w:ilvl w:val="0"/>
          <w:numId w:val="20"/>
        </w:numPr>
        <w:ind w:left="1066" w:hanging="357"/>
        <w:rPr>
          <w:rFonts w:cs="Arial"/>
          <w:color w:val="000000"/>
        </w:rPr>
      </w:pPr>
      <w:r w:rsidRPr="006970B8">
        <w:rPr>
          <w:rFonts w:cs="Arial"/>
          <w:color w:val="000000"/>
        </w:rPr>
        <w:t>v případě odůvodněných pochybností o kvalitě vypouštěných odpadních vod je odběratel povinen prokázat kvalitu odpadních vod vypouštěných z domu chemicko-biologickým rozborem</w:t>
      </w:r>
    </w:p>
    <w:p w14:paraId="55ED84D1" w14:textId="77777777" w:rsidR="007C654D" w:rsidRPr="006970B8" w:rsidRDefault="007C654D" w:rsidP="007C654D">
      <w:pPr>
        <w:pStyle w:val="Seznamoslovan"/>
        <w:numPr>
          <w:ilvl w:val="0"/>
          <w:numId w:val="20"/>
        </w:numPr>
        <w:spacing w:line="276" w:lineRule="auto"/>
        <w:rPr>
          <w:rFonts w:cs="Arial"/>
          <w:color w:val="000000"/>
        </w:rPr>
      </w:pPr>
      <w:r w:rsidRPr="006970B8">
        <w:rPr>
          <w:rFonts w:cs="Arial"/>
          <w:color w:val="000000"/>
        </w:rPr>
        <w:t xml:space="preserve">v případě, že v rámci kanalizační přípojky je osazeno čerpací zařízení, zakazuje se svévolně manipulovat s čerpacím zařízením, včetně jeho ovládacích prvků, zejména svévolné otevírat skříňku ovládací automatiky, dotýkat se elektrického vybavení ovládací </w:t>
      </w:r>
      <w:proofErr w:type="gramStart"/>
      <w:r w:rsidRPr="006970B8">
        <w:rPr>
          <w:rFonts w:cs="Arial"/>
          <w:color w:val="000000"/>
        </w:rPr>
        <w:t>jednotky,</w:t>
      </w:r>
      <w:proofErr w:type="gramEnd"/>
      <w:r w:rsidRPr="006970B8">
        <w:rPr>
          <w:rFonts w:cs="Arial"/>
          <w:color w:val="000000"/>
        </w:rPr>
        <w:t xml:space="preserve"> atd., provádět ruční čerpání, vstupovat do domovní čerpací šachty; prostor nad domovní čerpací šachtou je nutno ponechat trvale volně přístupný</w:t>
      </w:r>
    </w:p>
    <w:p w14:paraId="140D252A" w14:textId="77777777" w:rsidR="007C654D" w:rsidRPr="006970B8" w:rsidRDefault="007C654D" w:rsidP="007C654D">
      <w:pPr>
        <w:pStyle w:val="Seznamoslovan"/>
        <w:numPr>
          <w:ilvl w:val="0"/>
          <w:numId w:val="20"/>
        </w:numPr>
        <w:ind w:left="1066" w:hanging="357"/>
        <w:rPr>
          <w:rFonts w:cs="Arial"/>
        </w:rPr>
      </w:pPr>
      <w:r w:rsidRPr="006970B8">
        <w:rPr>
          <w:rFonts w:cs="Arial"/>
          <w:color w:val="000000"/>
        </w:rPr>
        <w:t xml:space="preserve">údržbu, opravy a revize kanalizační přípojky a jejích jednotlivých prvků je oprávněna provádět </w:t>
      </w:r>
      <w:r w:rsidRPr="006970B8">
        <w:rPr>
          <w:rFonts w:cs="Arial"/>
        </w:rPr>
        <w:t>pouze k tomu odborně způsobilá osoba</w:t>
      </w:r>
    </w:p>
    <w:p w14:paraId="57576A90" w14:textId="77777777" w:rsidR="007C654D" w:rsidRPr="00C93CCD" w:rsidRDefault="007C654D" w:rsidP="007C654D">
      <w:pPr>
        <w:pStyle w:val="Seznamoslovan"/>
        <w:numPr>
          <w:ilvl w:val="0"/>
          <w:numId w:val="20"/>
        </w:numPr>
        <w:spacing w:after="120"/>
        <w:ind w:left="1066" w:hanging="357"/>
        <w:rPr>
          <w:rFonts w:cs="Arial"/>
        </w:rPr>
      </w:pPr>
      <w:r w:rsidRPr="006970B8">
        <w:rPr>
          <w:rFonts w:cs="Arial"/>
        </w:rPr>
        <w:t xml:space="preserve">v případě poruchy přípojky nebo jiných zjištěných závad je nutno bezodkladně kontaktovat dodavatele na </w:t>
      </w:r>
      <w:proofErr w:type="spellStart"/>
      <w:r w:rsidRPr="00C93CCD">
        <w:rPr>
          <w:rFonts w:cs="Arial"/>
        </w:rPr>
        <w:t>tel.č</w:t>
      </w:r>
      <w:proofErr w:type="spellEnd"/>
      <w:r w:rsidRPr="00C93CCD">
        <w:rPr>
          <w:rFonts w:cs="Arial"/>
        </w:rPr>
        <w:t xml:space="preserve">.: +420 220 941 265, +420 220 940 507 (v pracovní dobu Obecního úřadu Větrušice), mimo pracovní dobu na </w:t>
      </w:r>
      <w:proofErr w:type="spellStart"/>
      <w:r w:rsidRPr="00C93CCD">
        <w:rPr>
          <w:rFonts w:cs="Arial"/>
        </w:rPr>
        <w:t>tel.č</w:t>
      </w:r>
      <w:proofErr w:type="spellEnd"/>
      <w:r w:rsidRPr="00C93CCD">
        <w:rPr>
          <w:rFonts w:cs="Arial"/>
        </w:rPr>
        <w:t>. +420 604 273 716.</w:t>
      </w:r>
    </w:p>
    <w:p w14:paraId="4F9FF9E4" w14:textId="77777777" w:rsidR="007C654D" w:rsidRPr="006970B8" w:rsidRDefault="007C654D" w:rsidP="007C654D">
      <w:pPr>
        <w:numPr>
          <w:ilvl w:val="0"/>
          <w:numId w:val="16"/>
        </w:numPr>
        <w:tabs>
          <w:tab w:val="clear" w:pos="360"/>
          <w:tab w:val="num" w:pos="426"/>
        </w:tabs>
        <w:autoSpaceDN w:val="0"/>
        <w:ind w:left="425" w:hanging="425"/>
        <w:jc w:val="both"/>
        <w:rPr>
          <w:rFonts w:ascii="Arial" w:hAnsi="Arial" w:cs="Arial"/>
          <w:w w:val="90"/>
        </w:rPr>
      </w:pPr>
      <w:r w:rsidRPr="006970B8">
        <w:rPr>
          <w:rFonts w:ascii="Arial" w:hAnsi="Arial" w:cs="Arial"/>
        </w:rPr>
        <w:t>Odběratel je povinen užívat vnitřní kanalizaci takovým způsobem, aby nedošlo k ohrožení funkčnosti kanalizace.</w:t>
      </w:r>
    </w:p>
    <w:p w14:paraId="47428907" w14:textId="77777777" w:rsidR="007C654D" w:rsidRPr="006970B8" w:rsidRDefault="007C654D" w:rsidP="007C654D">
      <w:pPr>
        <w:numPr>
          <w:ilvl w:val="0"/>
          <w:numId w:val="16"/>
        </w:numPr>
        <w:tabs>
          <w:tab w:val="clear" w:pos="360"/>
          <w:tab w:val="num" w:pos="426"/>
        </w:tabs>
        <w:autoSpaceDN w:val="0"/>
        <w:spacing w:before="120"/>
        <w:ind w:left="426" w:hanging="426"/>
        <w:jc w:val="both"/>
        <w:rPr>
          <w:rFonts w:ascii="Arial" w:hAnsi="Arial" w:cs="Arial"/>
          <w:w w:val="90"/>
        </w:rPr>
      </w:pPr>
      <w:r w:rsidRPr="006970B8">
        <w:rPr>
          <w:rFonts w:ascii="Arial" w:hAnsi="Arial" w:cs="Arial"/>
        </w:rPr>
        <w:t>Odběratel je povinen uhradit dodavateli náklady spojené s opravou za každý případ vzniku poruchy, která bude způsobena vypouštěním odpadních vod do kanalizace v rozporu s podmínkami stanovenými kanalizačním řádem, platnými právními předpisy a smlouvou o odvádění</w:t>
      </w:r>
      <w:r>
        <w:rPr>
          <w:rFonts w:ascii="Arial" w:hAnsi="Arial" w:cs="Arial"/>
        </w:rPr>
        <w:t xml:space="preserve"> a čištění</w:t>
      </w:r>
      <w:r w:rsidRPr="006970B8">
        <w:rPr>
          <w:rFonts w:ascii="Arial" w:hAnsi="Arial" w:cs="Arial"/>
        </w:rPr>
        <w:t xml:space="preserve"> odpadních vod.</w:t>
      </w:r>
    </w:p>
    <w:p w14:paraId="5E8FAC48" w14:textId="77777777" w:rsidR="007C654D" w:rsidRPr="006970B8" w:rsidRDefault="007C654D" w:rsidP="007C654D">
      <w:pPr>
        <w:spacing w:before="120"/>
        <w:jc w:val="both"/>
        <w:rPr>
          <w:rFonts w:ascii="Arial" w:hAnsi="Arial" w:cs="Arial"/>
        </w:rPr>
      </w:pPr>
    </w:p>
    <w:p w14:paraId="48D11EB9" w14:textId="77777777" w:rsidR="007C654D" w:rsidRPr="006970B8" w:rsidRDefault="007C654D" w:rsidP="007C654D">
      <w:pPr>
        <w:spacing w:before="120"/>
        <w:jc w:val="both"/>
        <w:rPr>
          <w:rFonts w:ascii="Arial" w:hAnsi="Arial" w:cs="Arial"/>
        </w:rPr>
      </w:pPr>
      <w:r w:rsidRPr="00DF0E6F">
        <w:rPr>
          <w:rFonts w:ascii="Arial" w:eastAsia="Arial Unicode MS" w:hAnsi="Arial" w:cs="Arial"/>
        </w:rPr>
        <w:t>Tyto Obchodní podmínky nabývají účinnosti dnem 30.10.2023</w:t>
      </w:r>
    </w:p>
    <w:p w14:paraId="19946D83" w14:textId="77777777" w:rsidR="007C654D" w:rsidRPr="006970B8" w:rsidRDefault="007C654D" w:rsidP="007C654D">
      <w:pPr>
        <w:pStyle w:val="Seznamoslovan"/>
        <w:spacing w:line="276" w:lineRule="auto"/>
        <w:rPr>
          <w:rFonts w:cs="Arial"/>
          <w:color w:val="7030A0"/>
        </w:rPr>
      </w:pPr>
    </w:p>
    <w:p w14:paraId="6E39E6F2" w14:textId="77777777" w:rsidR="007C654D" w:rsidRPr="006970B8" w:rsidRDefault="007C654D" w:rsidP="007C654D">
      <w:pPr>
        <w:pStyle w:val="Seznamoslovan"/>
        <w:spacing w:line="276" w:lineRule="auto"/>
        <w:rPr>
          <w:rFonts w:cs="Arial"/>
          <w:color w:val="7030A0"/>
        </w:rPr>
      </w:pPr>
    </w:p>
    <w:p w14:paraId="3E5DC022" w14:textId="77777777" w:rsidR="007C654D" w:rsidRPr="00D32803" w:rsidRDefault="007C654D" w:rsidP="007C654D">
      <w:pPr>
        <w:rPr>
          <w:rFonts w:ascii="Arial" w:hAnsi="Arial" w:cs="Arial"/>
        </w:rPr>
      </w:pPr>
      <w:r>
        <w:rPr>
          <w:rFonts w:ascii="Arial" w:hAnsi="Arial" w:cs="Arial"/>
        </w:rPr>
        <w:t>Větrušice</w:t>
      </w:r>
      <w:r w:rsidRPr="00D32803">
        <w:rPr>
          <w:rFonts w:ascii="Arial" w:hAnsi="Arial" w:cs="Arial"/>
        </w:rPr>
        <w:t xml:space="preserve"> dne …………………</w:t>
      </w:r>
    </w:p>
    <w:p w14:paraId="2DA0B9AF" w14:textId="77777777" w:rsidR="007C654D" w:rsidRPr="00D32803" w:rsidRDefault="007C654D" w:rsidP="007C654D">
      <w:pPr>
        <w:rPr>
          <w:rFonts w:ascii="Arial" w:hAnsi="Arial" w:cs="Arial"/>
        </w:rPr>
      </w:pPr>
    </w:p>
    <w:p w14:paraId="0A00468B" w14:textId="77777777" w:rsidR="007C654D" w:rsidRPr="00D32803" w:rsidRDefault="007C654D" w:rsidP="007C654D">
      <w:pPr>
        <w:rPr>
          <w:rFonts w:ascii="Arial" w:hAnsi="Arial" w:cs="Arial"/>
        </w:rPr>
      </w:pPr>
      <w:r w:rsidRPr="00D32803">
        <w:rPr>
          <w:rFonts w:ascii="Arial" w:hAnsi="Arial" w:cs="Arial"/>
        </w:rPr>
        <w:t>Za dodavatele:</w:t>
      </w:r>
      <w:r w:rsidRPr="00D32803">
        <w:rPr>
          <w:rFonts w:ascii="Arial" w:hAnsi="Arial" w:cs="Arial"/>
        </w:rPr>
        <w:tab/>
      </w:r>
      <w:r w:rsidRPr="00D32803">
        <w:rPr>
          <w:rFonts w:ascii="Arial" w:hAnsi="Arial" w:cs="Arial"/>
        </w:rPr>
        <w:tab/>
      </w:r>
      <w:r w:rsidRPr="00D32803">
        <w:rPr>
          <w:rFonts w:ascii="Arial" w:hAnsi="Arial" w:cs="Arial"/>
        </w:rPr>
        <w:tab/>
      </w:r>
      <w:r w:rsidRPr="00D32803">
        <w:rPr>
          <w:rFonts w:ascii="Arial" w:hAnsi="Arial" w:cs="Arial"/>
        </w:rPr>
        <w:tab/>
        <w:t>Odběratel:</w:t>
      </w:r>
    </w:p>
    <w:p w14:paraId="479EFF6A" w14:textId="77777777" w:rsidR="007C654D" w:rsidRPr="00D32803" w:rsidRDefault="007C654D" w:rsidP="007C654D">
      <w:pPr>
        <w:rPr>
          <w:rFonts w:ascii="Arial" w:hAnsi="Arial" w:cs="Arial"/>
        </w:rPr>
      </w:pPr>
    </w:p>
    <w:p w14:paraId="39B952D6" w14:textId="77777777" w:rsidR="007C654D" w:rsidRPr="00D32803" w:rsidRDefault="007C654D" w:rsidP="007C654D">
      <w:pPr>
        <w:rPr>
          <w:rFonts w:ascii="Arial" w:hAnsi="Arial" w:cs="Arial"/>
        </w:rPr>
      </w:pPr>
    </w:p>
    <w:p w14:paraId="15ABA09B" w14:textId="77777777" w:rsidR="007C654D" w:rsidRPr="00D32803" w:rsidRDefault="007C654D" w:rsidP="007C654D">
      <w:pPr>
        <w:jc w:val="both"/>
        <w:rPr>
          <w:rFonts w:ascii="Arial" w:hAnsi="Arial" w:cs="Arial"/>
          <w:color w:val="000000"/>
        </w:rPr>
      </w:pPr>
      <w:r w:rsidRPr="00D32803">
        <w:rPr>
          <w:rFonts w:ascii="Arial" w:hAnsi="Arial" w:cs="Arial"/>
          <w:color w:val="000000"/>
        </w:rPr>
        <w:t>_________________</w:t>
      </w:r>
      <w:r>
        <w:rPr>
          <w:rFonts w:ascii="Arial" w:hAnsi="Arial" w:cs="Arial"/>
          <w:color w:val="000000"/>
        </w:rPr>
        <w:tab/>
      </w:r>
      <w:r w:rsidRPr="00D32803">
        <w:rPr>
          <w:rFonts w:ascii="Arial" w:hAnsi="Arial" w:cs="Arial"/>
        </w:rPr>
        <w:tab/>
      </w:r>
      <w:r w:rsidRPr="00D32803">
        <w:rPr>
          <w:rFonts w:ascii="Arial" w:hAnsi="Arial" w:cs="Arial"/>
        </w:rPr>
        <w:tab/>
        <w:t>________</w:t>
      </w:r>
      <w:r w:rsidRPr="00D32803">
        <w:rPr>
          <w:rFonts w:ascii="Arial" w:hAnsi="Arial" w:cs="Arial"/>
          <w:color w:val="000000"/>
        </w:rPr>
        <w:t>________________</w:t>
      </w:r>
      <w:r>
        <w:rPr>
          <w:rFonts w:ascii="Arial" w:hAnsi="Arial" w:cs="Arial"/>
          <w:color w:val="000000"/>
        </w:rPr>
        <w:t>____</w:t>
      </w:r>
      <w:r>
        <w:rPr>
          <w:rFonts w:ascii="Arial" w:hAnsi="Arial" w:cs="Arial"/>
          <w:color w:val="000000"/>
        </w:rPr>
        <w:tab/>
      </w:r>
      <w:r w:rsidRPr="00D32803">
        <w:rPr>
          <w:rFonts w:ascii="Arial" w:hAnsi="Arial" w:cs="Arial"/>
          <w:color w:val="000000"/>
        </w:rPr>
        <w:t>_________________</w:t>
      </w:r>
    </w:p>
    <w:p w14:paraId="743D0B02" w14:textId="6C54B2C1" w:rsidR="007C654D" w:rsidRPr="00D32803" w:rsidRDefault="007C654D" w:rsidP="007C654D">
      <w:pPr>
        <w:jc w:val="both"/>
        <w:rPr>
          <w:rFonts w:ascii="Arial" w:hAnsi="Arial" w:cs="Arial"/>
          <w:color w:val="000000"/>
          <w:sz w:val="18"/>
          <w:szCs w:val="18"/>
        </w:rPr>
      </w:pPr>
      <w:r>
        <w:rPr>
          <w:rFonts w:ascii="Arial" w:hAnsi="Arial" w:cs="Arial"/>
          <w:color w:val="000000"/>
        </w:rPr>
        <w:t xml:space="preserve">                                     </w:t>
      </w:r>
      <w:r>
        <w:rPr>
          <w:rFonts w:ascii="Arial" w:hAnsi="Arial" w:cs="Arial"/>
          <w:color w:val="000000"/>
        </w:rPr>
        <w:tab/>
      </w:r>
      <w:r>
        <w:rPr>
          <w:rFonts w:ascii="Arial" w:hAnsi="Arial" w:cs="Arial"/>
          <w:color w:val="000000"/>
        </w:rPr>
        <w:tab/>
      </w:r>
      <w:r w:rsidRPr="00D32803">
        <w:rPr>
          <w:rFonts w:ascii="Arial" w:hAnsi="Arial" w:cs="Arial"/>
          <w:color w:val="000000"/>
        </w:rPr>
        <w:tab/>
      </w:r>
      <w:r w:rsidRPr="00D32803">
        <w:rPr>
          <w:rFonts w:ascii="Arial" w:hAnsi="Arial" w:cs="Arial"/>
          <w:color w:val="000000"/>
        </w:rPr>
        <w:tab/>
      </w:r>
      <w:r w:rsidRPr="00D32803">
        <w:rPr>
          <w:rFonts w:ascii="Arial" w:hAnsi="Arial" w:cs="Arial"/>
          <w:i/>
          <w:color w:val="000000"/>
          <w:sz w:val="18"/>
          <w:szCs w:val="18"/>
        </w:rPr>
        <w:t>jméno a příjmení</w:t>
      </w:r>
      <w:r w:rsidRPr="00D32803">
        <w:rPr>
          <w:rFonts w:ascii="Arial" w:hAnsi="Arial" w:cs="Arial"/>
          <w:color w:val="000000"/>
          <w:sz w:val="18"/>
          <w:szCs w:val="18"/>
        </w:rPr>
        <w:tab/>
      </w:r>
      <w:r w:rsidRPr="00D32803">
        <w:rPr>
          <w:rFonts w:ascii="Arial" w:hAnsi="Arial" w:cs="Arial"/>
          <w:color w:val="000000"/>
          <w:sz w:val="18"/>
          <w:szCs w:val="18"/>
        </w:rPr>
        <w:tab/>
      </w:r>
      <w:r w:rsidRPr="00D32803">
        <w:rPr>
          <w:rFonts w:ascii="Arial" w:hAnsi="Arial" w:cs="Arial"/>
          <w:color w:val="000000"/>
          <w:sz w:val="18"/>
          <w:szCs w:val="18"/>
        </w:rPr>
        <w:tab/>
      </w:r>
      <w:r w:rsidRPr="00D32803">
        <w:rPr>
          <w:rFonts w:ascii="Arial" w:hAnsi="Arial" w:cs="Arial"/>
          <w:color w:val="000000"/>
          <w:sz w:val="18"/>
          <w:szCs w:val="18"/>
        </w:rPr>
        <w:tab/>
      </w:r>
      <w:r w:rsidRPr="00D32803">
        <w:rPr>
          <w:rFonts w:ascii="Arial" w:hAnsi="Arial" w:cs="Arial"/>
          <w:i/>
          <w:color w:val="000000"/>
          <w:sz w:val="18"/>
          <w:szCs w:val="18"/>
        </w:rPr>
        <w:t>podpis</w:t>
      </w:r>
    </w:p>
    <w:p w14:paraId="64DC4E79" w14:textId="77777777" w:rsidR="007C654D" w:rsidRPr="00D32803" w:rsidRDefault="007C654D" w:rsidP="007C654D">
      <w:pPr>
        <w:rPr>
          <w:rFonts w:ascii="Arial" w:hAnsi="Arial" w:cs="Arial"/>
        </w:rPr>
      </w:pPr>
      <w:r w:rsidRPr="00D32803">
        <w:rPr>
          <w:rFonts w:ascii="Arial" w:hAnsi="Arial" w:cs="Arial"/>
        </w:rPr>
        <w:t xml:space="preserve">starosta </w:t>
      </w:r>
      <w:r>
        <w:rPr>
          <w:rFonts w:ascii="Arial" w:hAnsi="Arial" w:cs="Arial"/>
        </w:rPr>
        <w:t>obce Větrušice</w:t>
      </w:r>
    </w:p>
    <w:bookmarkEnd w:id="0"/>
    <w:p w14:paraId="72BB76CF" w14:textId="77777777" w:rsidR="007C654D" w:rsidRPr="006970B8" w:rsidRDefault="007C654D" w:rsidP="007C654D">
      <w:pPr>
        <w:rPr>
          <w:rFonts w:ascii="Arial" w:hAnsi="Arial" w:cs="Arial"/>
        </w:rPr>
      </w:pPr>
    </w:p>
    <w:p w14:paraId="03F7423E" w14:textId="77777777" w:rsidR="00370724" w:rsidRDefault="00370724"/>
    <w:sectPr w:rsidR="003707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9D0E6" w14:textId="77777777" w:rsidR="007C654D" w:rsidRPr="00D32803" w:rsidRDefault="007C654D">
    <w:pPr>
      <w:pStyle w:val="Zpat"/>
      <w:jc w:val="center"/>
      <w:rPr>
        <w:rFonts w:ascii="Arial" w:hAnsi="Arial" w:cs="Arial"/>
        <w:sz w:val="18"/>
        <w:szCs w:val="18"/>
      </w:rPr>
    </w:pPr>
    <w:r w:rsidRPr="00D32803">
      <w:rPr>
        <w:rFonts w:ascii="Arial" w:hAnsi="Arial" w:cs="Arial"/>
        <w:sz w:val="18"/>
        <w:szCs w:val="18"/>
      </w:rPr>
      <w:fldChar w:fldCharType="begin"/>
    </w:r>
    <w:r w:rsidRPr="00D32803">
      <w:rPr>
        <w:rFonts w:ascii="Arial" w:hAnsi="Arial" w:cs="Arial"/>
        <w:sz w:val="18"/>
        <w:szCs w:val="18"/>
      </w:rPr>
      <w:instrText>PAGE   \* MERGEFORMAT</w:instrText>
    </w:r>
    <w:r w:rsidRPr="00D32803">
      <w:rPr>
        <w:rFonts w:ascii="Arial" w:hAnsi="Arial" w:cs="Arial"/>
        <w:sz w:val="18"/>
        <w:szCs w:val="18"/>
      </w:rPr>
      <w:fldChar w:fldCharType="separate"/>
    </w:r>
    <w:r w:rsidRPr="00AA0D43">
      <w:rPr>
        <w:rFonts w:ascii="Arial" w:hAnsi="Arial" w:cs="Arial"/>
        <w:noProof/>
        <w:sz w:val="18"/>
        <w:szCs w:val="18"/>
        <w:lang w:val="cs-CZ"/>
      </w:rPr>
      <w:t>7</w:t>
    </w:r>
    <w:r w:rsidRPr="00D32803">
      <w:rPr>
        <w:rFonts w:ascii="Arial" w:hAnsi="Arial" w:cs="Arial"/>
        <w:sz w:val="18"/>
        <w:szCs w:val="18"/>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E"/>
    <w:multiLevelType w:val="singleLevel"/>
    <w:tmpl w:val="AC723CC4"/>
    <w:lvl w:ilvl="0">
      <w:numFmt w:val="decimal"/>
      <w:lvlText w:val="*"/>
      <w:lvlJc w:val="left"/>
      <w:pPr>
        <w:ind w:left="0" w:firstLine="0"/>
      </w:pPr>
    </w:lvl>
  </w:abstractNum>
  <w:abstractNum w:abstractNumId="1" w15:restartNumberingAfterBreak="1">
    <w:nsid w:val="04862542"/>
    <w:multiLevelType w:val="hybridMultilevel"/>
    <w:tmpl w:val="7F488970"/>
    <w:lvl w:ilvl="0" w:tplc="5F48A07E">
      <w:start w:val="2"/>
      <w:numFmt w:val="bullet"/>
      <w:lvlText w:val="-"/>
      <w:lvlJc w:val="left"/>
      <w:pPr>
        <w:ind w:left="720" w:hanging="360"/>
      </w:pPr>
      <w:rPr>
        <w:rFonts w:ascii="Arial" w:eastAsia="Times New Roman" w:hAnsi="Arial" w:cs="Arial" w:hint="default"/>
        <w:sz w:val="2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1">
    <w:nsid w:val="054A1A25"/>
    <w:multiLevelType w:val="hybridMultilevel"/>
    <w:tmpl w:val="6E6EE0F0"/>
    <w:lvl w:ilvl="0" w:tplc="FEFCD86C">
      <w:start w:val="2"/>
      <w:numFmt w:val="bullet"/>
      <w:lvlText w:val="□"/>
      <w:lvlJc w:val="left"/>
      <w:pPr>
        <w:ind w:left="1077" w:hanging="360"/>
      </w:pPr>
      <w:rPr>
        <w:rFonts w:hint="default"/>
        <w:b w:val="0"/>
        <w:i w:val="0"/>
        <w:sz w:val="32"/>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 w15:restartNumberingAfterBreak="1">
    <w:nsid w:val="05506B1F"/>
    <w:multiLevelType w:val="multilevel"/>
    <w:tmpl w:val="A5369EBA"/>
    <w:lvl w:ilvl="0">
      <w:start w:val="1"/>
      <w:numFmt w:val="decimal"/>
      <w:lvlText w:val="%1."/>
      <w:lvlJc w:val="left"/>
      <w:pPr>
        <w:tabs>
          <w:tab w:val="num" w:pos="360"/>
        </w:tabs>
        <w:ind w:left="0" w:firstLine="0"/>
      </w:pPr>
      <w:rPr>
        <w:rFonts w:ascii="Arial" w:hAnsi="Arial" w:cs="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1">
    <w:nsid w:val="08F55CE5"/>
    <w:multiLevelType w:val="hybridMultilevel"/>
    <w:tmpl w:val="20D63AA0"/>
    <w:lvl w:ilvl="0" w:tplc="65A022B6">
      <w:start w:val="1"/>
      <w:numFmt w:val="lowerLetter"/>
      <w:lvlText w:val="%1)"/>
      <w:lvlJc w:val="left"/>
      <w:pPr>
        <w:ind w:left="1068" w:hanging="360"/>
      </w:pPr>
      <w:rPr>
        <w:rFonts w:ascii="Arial" w:hAnsi="Arial" w:cs="Times New Roman" w:hint="default"/>
        <w:b w:val="0"/>
        <w:i w:val="0"/>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1">
    <w:nsid w:val="1C3E1A2D"/>
    <w:multiLevelType w:val="hybridMultilevel"/>
    <w:tmpl w:val="36862462"/>
    <w:lvl w:ilvl="0" w:tplc="FEFCD86C">
      <w:start w:val="2"/>
      <w:numFmt w:val="bullet"/>
      <w:lvlText w:val="□"/>
      <w:lvlJc w:val="left"/>
      <w:pPr>
        <w:tabs>
          <w:tab w:val="num" w:pos="1134"/>
        </w:tabs>
        <w:ind w:left="1134" w:hanging="397"/>
      </w:pPr>
      <w:rPr>
        <w:b w:val="0"/>
        <w:i w:val="0"/>
        <w:sz w:val="3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1">
    <w:nsid w:val="1EA43E2A"/>
    <w:multiLevelType w:val="hybridMultilevel"/>
    <w:tmpl w:val="A5F060A4"/>
    <w:lvl w:ilvl="0" w:tplc="1794FB02">
      <w:start w:val="1"/>
      <w:numFmt w:val="decimal"/>
      <w:lvlText w:val="%1."/>
      <w:lvlJc w:val="left"/>
      <w:pPr>
        <w:tabs>
          <w:tab w:val="num" w:pos="360"/>
        </w:tabs>
        <w:ind w:left="340" w:hanging="340"/>
      </w:pPr>
      <w:rPr>
        <w:rFonts w:ascii="Arial" w:hAnsi="Arial" w:cs="Times New Roman" w:hint="default"/>
        <w:b w:val="0"/>
        <w:i w:val="0"/>
        <w:sz w:val="20"/>
      </w:rPr>
    </w:lvl>
    <w:lvl w:ilvl="1" w:tplc="EF04EE90">
      <w:start w:val="1"/>
      <w:numFmt w:val="decimal"/>
      <w:lvlText w:val="%2."/>
      <w:lvlJc w:val="left"/>
      <w:pPr>
        <w:tabs>
          <w:tab w:val="num" w:pos="397"/>
        </w:tabs>
        <w:ind w:left="397" w:hanging="397"/>
      </w:pPr>
      <w:rPr>
        <w:rFonts w:hint="default"/>
      </w:rPr>
    </w:lvl>
    <w:lvl w:ilvl="2" w:tplc="7E609CAE">
      <w:start w:val="1"/>
      <w:numFmt w:val="bullet"/>
      <w:lvlText w:val="□"/>
      <w:lvlJc w:val="left"/>
      <w:pPr>
        <w:tabs>
          <w:tab w:val="num" w:pos="1134"/>
        </w:tabs>
        <w:ind w:left="1134" w:hanging="397"/>
      </w:pPr>
      <w:rPr>
        <w:rFonts w:hint="default"/>
        <w:b w:val="0"/>
        <w:i w:val="0"/>
        <w:sz w:val="32"/>
      </w:rPr>
    </w:lvl>
    <w:lvl w:ilvl="3" w:tplc="7DA8FB96">
      <w:start w:val="1"/>
      <w:numFmt w:val="lowerLetter"/>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1">
    <w:nsid w:val="21C11B3A"/>
    <w:multiLevelType w:val="hybridMultilevel"/>
    <w:tmpl w:val="CD42FC7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1">
    <w:nsid w:val="24004392"/>
    <w:multiLevelType w:val="hybridMultilevel"/>
    <w:tmpl w:val="D15C323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1">
    <w:nsid w:val="29B12319"/>
    <w:multiLevelType w:val="hybridMultilevel"/>
    <w:tmpl w:val="764474A6"/>
    <w:lvl w:ilvl="0" w:tplc="04050001">
      <w:start w:val="1"/>
      <w:numFmt w:val="bullet"/>
      <w:lvlText w:val=""/>
      <w:lvlJc w:val="left"/>
      <w:pPr>
        <w:ind w:left="1060" w:hanging="360"/>
      </w:pPr>
      <w:rPr>
        <w:rFonts w:ascii="Symbol" w:hAnsi="Symbol" w:hint="default"/>
      </w:rPr>
    </w:lvl>
    <w:lvl w:ilvl="1" w:tplc="04050003">
      <w:start w:val="1"/>
      <w:numFmt w:val="bullet"/>
      <w:lvlText w:val="o"/>
      <w:lvlJc w:val="left"/>
      <w:pPr>
        <w:ind w:left="1780" w:hanging="360"/>
      </w:pPr>
      <w:rPr>
        <w:rFonts w:ascii="Courier New" w:hAnsi="Courier New" w:cs="Courier New" w:hint="default"/>
      </w:rPr>
    </w:lvl>
    <w:lvl w:ilvl="2" w:tplc="04050005">
      <w:start w:val="1"/>
      <w:numFmt w:val="bullet"/>
      <w:lvlText w:val=""/>
      <w:lvlJc w:val="left"/>
      <w:pPr>
        <w:ind w:left="2500" w:hanging="360"/>
      </w:pPr>
      <w:rPr>
        <w:rFonts w:ascii="Wingdings" w:hAnsi="Wingdings" w:hint="default"/>
      </w:rPr>
    </w:lvl>
    <w:lvl w:ilvl="3" w:tplc="04050001">
      <w:start w:val="1"/>
      <w:numFmt w:val="bullet"/>
      <w:lvlText w:val=""/>
      <w:lvlJc w:val="left"/>
      <w:pPr>
        <w:ind w:left="3220" w:hanging="360"/>
      </w:pPr>
      <w:rPr>
        <w:rFonts w:ascii="Symbol" w:hAnsi="Symbol" w:hint="default"/>
      </w:rPr>
    </w:lvl>
    <w:lvl w:ilvl="4" w:tplc="04050003">
      <w:start w:val="1"/>
      <w:numFmt w:val="bullet"/>
      <w:lvlText w:val="o"/>
      <w:lvlJc w:val="left"/>
      <w:pPr>
        <w:ind w:left="3940" w:hanging="360"/>
      </w:pPr>
      <w:rPr>
        <w:rFonts w:ascii="Courier New" w:hAnsi="Courier New" w:cs="Courier New" w:hint="default"/>
      </w:rPr>
    </w:lvl>
    <w:lvl w:ilvl="5" w:tplc="04050005">
      <w:start w:val="1"/>
      <w:numFmt w:val="bullet"/>
      <w:lvlText w:val=""/>
      <w:lvlJc w:val="left"/>
      <w:pPr>
        <w:ind w:left="4660" w:hanging="360"/>
      </w:pPr>
      <w:rPr>
        <w:rFonts w:ascii="Wingdings" w:hAnsi="Wingdings" w:hint="default"/>
      </w:rPr>
    </w:lvl>
    <w:lvl w:ilvl="6" w:tplc="04050001">
      <w:start w:val="1"/>
      <w:numFmt w:val="bullet"/>
      <w:lvlText w:val=""/>
      <w:lvlJc w:val="left"/>
      <w:pPr>
        <w:ind w:left="5380" w:hanging="360"/>
      </w:pPr>
      <w:rPr>
        <w:rFonts w:ascii="Symbol" w:hAnsi="Symbol" w:hint="default"/>
      </w:rPr>
    </w:lvl>
    <w:lvl w:ilvl="7" w:tplc="04050003">
      <w:start w:val="1"/>
      <w:numFmt w:val="bullet"/>
      <w:lvlText w:val="o"/>
      <w:lvlJc w:val="left"/>
      <w:pPr>
        <w:ind w:left="6100" w:hanging="360"/>
      </w:pPr>
      <w:rPr>
        <w:rFonts w:ascii="Courier New" w:hAnsi="Courier New" w:cs="Courier New" w:hint="default"/>
      </w:rPr>
    </w:lvl>
    <w:lvl w:ilvl="8" w:tplc="04050005">
      <w:start w:val="1"/>
      <w:numFmt w:val="bullet"/>
      <w:lvlText w:val=""/>
      <w:lvlJc w:val="left"/>
      <w:pPr>
        <w:ind w:left="6820" w:hanging="360"/>
      </w:pPr>
      <w:rPr>
        <w:rFonts w:ascii="Wingdings" w:hAnsi="Wingdings" w:hint="default"/>
      </w:rPr>
    </w:lvl>
  </w:abstractNum>
  <w:abstractNum w:abstractNumId="10" w15:restartNumberingAfterBreak="1">
    <w:nsid w:val="3361562E"/>
    <w:multiLevelType w:val="hybridMultilevel"/>
    <w:tmpl w:val="B5AAAF3E"/>
    <w:lvl w:ilvl="0" w:tplc="4F329CFA">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1">
    <w:nsid w:val="369D7111"/>
    <w:multiLevelType w:val="hybridMultilevel"/>
    <w:tmpl w:val="BD4EFE92"/>
    <w:lvl w:ilvl="0" w:tplc="6A9A0C7C">
      <w:start w:val="1"/>
      <w:numFmt w:val="lowerLetter"/>
      <w:lvlText w:val="%1)"/>
      <w:lvlJc w:val="left"/>
      <w:pPr>
        <w:ind w:left="1069"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1">
    <w:nsid w:val="3C4F50C5"/>
    <w:multiLevelType w:val="hybridMultilevel"/>
    <w:tmpl w:val="0A244CBA"/>
    <w:lvl w:ilvl="0" w:tplc="52C4A6B6">
      <w:start w:val="4"/>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3" w15:restartNumberingAfterBreak="1">
    <w:nsid w:val="40692E1D"/>
    <w:multiLevelType w:val="hybridMultilevel"/>
    <w:tmpl w:val="8CECBC36"/>
    <w:lvl w:ilvl="0" w:tplc="19CE358A">
      <w:start w:val="1"/>
      <w:numFmt w:val="decimal"/>
      <w:lvlText w:val="%1."/>
      <w:lvlJc w:val="left"/>
      <w:pPr>
        <w:ind w:left="360" w:hanging="360"/>
      </w:pPr>
      <w:rPr>
        <w:b w:val="0"/>
        <w:color w:val="auto"/>
      </w:rPr>
    </w:lvl>
    <w:lvl w:ilvl="1" w:tplc="90383FC0">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4" w15:restartNumberingAfterBreak="1">
    <w:nsid w:val="40B05D1E"/>
    <w:multiLevelType w:val="hybridMultilevel"/>
    <w:tmpl w:val="FB44E762"/>
    <w:lvl w:ilvl="0" w:tplc="991C2B4C">
      <w:start w:val="1"/>
      <w:numFmt w:val="bullet"/>
      <w:lvlText w:val=""/>
      <w:lvlJc w:val="left"/>
      <w:pPr>
        <w:tabs>
          <w:tab w:val="num" w:pos="794"/>
        </w:tabs>
        <w:ind w:left="794" w:hanging="397"/>
      </w:pPr>
      <w:rPr>
        <w:rFonts w:ascii="Symbol" w:hAnsi="Symbol" w:hint="default"/>
      </w:rPr>
    </w:lvl>
    <w:lvl w:ilvl="1" w:tplc="49E43F9E">
      <w:start w:val="1"/>
      <w:numFmt w:val="lowerLetter"/>
      <w:lvlText w:val="%2)"/>
      <w:lvlJc w:val="left"/>
      <w:pPr>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1">
    <w:nsid w:val="49DB126B"/>
    <w:multiLevelType w:val="hybridMultilevel"/>
    <w:tmpl w:val="E748591E"/>
    <w:lvl w:ilvl="0" w:tplc="33AEF9E0">
      <w:start w:val="1"/>
      <w:numFmt w:val="bullet"/>
      <w:lvlText w:val=""/>
      <w:lvlJc w:val="left"/>
      <w:pPr>
        <w:tabs>
          <w:tab w:val="num" w:pos="794"/>
        </w:tabs>
        <w:ind w:left="794" w:hanging="397"/>
      </w:pPr>
      <w:rPr>
        <w:rFonts w:ascii="Symbol" w:hAnsi="Symbo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1">
    <w:nsid w:val="4E833AA3"/>
    <w:multiLevelType w:val="hybridMultilevel"/>
    <w:tmpl w:val="9C3E9AFE"/>
    <w:lvl w:ilvl="0" w:tplc="F0CC4774">
      <w:start w:val="1"/>
      <w:numFmt w:val="lowerLetter"/>
      <w:lvlText w:val="%1)"/>
      <w:lvlJc w:val="left"/>
      <w:pPr>
        <w:ind w:left="1545" w:hanging="465"/>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1">
    <w:nsid w:val="5A97191B"/>
    <w:multiLevelType w:val="hybridMultilevel"/>
    <w:tmpl w:val="CCF2DC14"/>
    <w:lvl w:ilvl="0" w:tplc="3D5AFCD0">
      <w:start w:val="28"/>
      <w:numFmt w:val="bullet"/>
      <w:lvlText w:val="-"/>
      <w:lvlJc w:val="left"/>
      <w:pPr>
        <w:ind w:left="1068" w:hanging="360"/>
      </w:pPr>
      <w:rPr>
        <w:rFonts w:ascii="Times New Roman" w:eastAsia="Times New Roman" w:hAnsi="Times New Roman" w:cs="Times New Roman" w:hint="default"/>
        <w:color w:val="auto"/>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8" w15:restartNumberingAfterBreak="1">
    <w:nsid w:val="618152CF"/>
    <w:multiLevelType w:val="hybridMultilevel"/>
    <w:tmpl w:val="D4484AE8"/>
    <w:lvl w:ilvl="0" w:tplc="0405000F">
      <w:start w:val="1"/>
      <w:numFmt w:val="decimal"/>
      <w:lvlText w:val="%1."/>
      <w:lvlJc w:val="left"/>
      <w:pPr>
        <w:ind w:left="360" w:hanging="360"/>
      </w:pPr>
    </w:lvl>
    <w:lvl w:ilvl="1" w:tplc="66FC44B6">
      <w:numFmt w:val="bullet"/>
      <w:lvlText w:val=""/>
      <w:lvlJc w:val="left"/>
      <w:pPr>
        <w:ind w:left="1104" w:hanging="384"/>
      </w:pPr>
      <w:rPr>
        <w:rFonts w:ascii="Symbol" w:eastAsia="Times New Roman" w:hAnsi="Symbol" w:cs="Aria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1">
    <w:nsid w:val="6A4C3820"/>
    <w:multiLevelType w:val="hybridMultilevel"/>
    <w:tmpl w:val="DCCACB36"/>
    <w:lvl w:ilvl="0" w:tplc="D1486E4C">
      <w:start w:val="1"/>
      <w:numFmt w:val="decimal"/>
      <w:lvlText w:val="%1."/>
      <w:lvlJc w:val="left"/>
      <w:pPr>
        <w:tabs>
          <w:tab w:val="num" w:pos="360"/>
        </w:tabs>
        <w:ind w:left="340" w:hanging="340"/>
      </w:pPr>
    </w:lvl>
    <w:lvl w:ilvl="1" w:tplc="60E25530">
      <w:start w:val="1"/>
      <w:numFmt w:val="lowerLetter"/>
      <w:lvlText w:val="%2)"/>
      <w:lvlJc w:val="left"/>
      <w:pPr>
        <w:ind w:left="1545" w:hanging="465"/>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1">
    <w:nsid w:val="79127E68"/>
    <w:multiLevelType w:val="hybridMultilevel"/>
    <w:tmpl w:val="4324372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1136725958">
    <w:abstractNumId w:val="18"/>
  </w:num>
  <w:num w:numId="2" w16cid:durableId="1335378026">
    <w:abstractNumId w:val="6"/>
  </w:num>
  <w:num w:numId="3" w16cid:durableId="13872907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39869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252921">
    <w:abstractNumId w:val="2"/>
  </w:num>
  <w:num w:numId="6" w16cid:durableId="10329232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1751916">
    <w:abstractNumId w:val="12"/>
  </w:num>
  <w:num w:numId="8" w16cid:durableId="9755299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5645336">
    <w:abstractNumId w:val="9"/>
  </w:num>
  <w:num w:numId="10" w16cid:durableId="19995758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309856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350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84405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51150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9526263">
    <w:abstractNumId w:val="1"/>
  </w:num>
  <w:num w:numId="16" w16cid:durableId="718168363">
    <w:abstractNumId w:val="3"/>
  </w:num>
  <w:num w:numId="17" w16cid:durableId="19813761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17527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3970003">
    <w:abstractNumId w:val="17"/>
  </w:num>
  <w:num w:numId="20" w16cid:durableId="231887745">
    <w:abstractNumId w:val="4"/>
  </w:num>
  <w:num w:numId="21" w16cid:durableId="1206985354">
    <w:abstractNumId w:val="0"/>
    <w:lvlOverride w:ilvl="0">
      <w:lvl w:ilvl="0">
        <w:numFmt w:val="bullet"/>
        <w:lvlText w:val="·"/>
        <w:legacy w:legacy="1" w:legacySpace="0" w:legacyIndent="312"/>
        <w:lvlJc w:val="left"/>
        <w:pPr>
          <w:ind w:left="0" w:firstLine="0"/>
        </w:pPr>
        <w:rPr>
          <w:rFonts w:ascii="Symbol" w:hAnsi="Symbol" w:hint="default"/>
          <w:color w:val="00000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54D"/>
    <w:rsid w:val="00096B44"/>
    <w:rsid w:val="002E7648"/>
    <w:rsid w:val="0036748A"/>
    <w:rsid w:val="00370724"/>
    <w:rsid w:val="007C654D"/>
    <w:rsid w:val="00AB15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0D8A5"/>
  <w15:chartTrackingRefBased/>
  <w15:docId w15:val="{5D1724CB-844F-481E-B6F0-0FC2CECB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654D"/>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7C65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7C65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7C654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7C654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7C654D"/>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7C654D"/>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C654D"/>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C654D"/>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C654D"/>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C654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7C654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7C654D"/>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7C654D"/>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7C654D"/>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7C654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C654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C654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C654D"/>
    <w:rPr>
      <w:rFonts w:eastAsiaTheme="majorEastAsia" w:cstheme="majorBidi"/>
      <w:color w:val="272727" w:themeColor="text1" w:themeTint="D8"/>
    </w:rPr>
  </w:style>
  <w:style w:type="paragraph" w:styleId="Nzev">
    <w:name w:val="Title"/>
    <w:basedOn w:val="Normln"/>
    <w:next w:val="Normln"/>
    <w:link w:val="NzevChar"/>
    <w:uiPriority w:val="10"/>
    <w:qFormat/>
    <w:rsid w:val="007C654D"/>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C654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C654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C654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C654D"/>
    <w:pPr>
      <w:spacing w:before="160"/>
      <w:jc w:val="center"/>
    </w:pPr>
    <w:rPr>
      <w:i/>
      <w:iCs/>
      <w:color w:val="404040" w:themeColor="text1" w:themeTint="BF"/>
    </w:rPr>
  </w:style>
  <w:style w:type="character" w:customStyle="1" w:styleId="CittChar">
    <w:name w:val="Citát Char"/>
    <w:basedOn w:val="Standardnpsmoodstavce"/>
    <w:link w:val="Citt"/>
    <w:uiPriority w:val="29"/>
    <w:rsid w:val="007C654D"/>
    <w:rPr>
      <w:i/>
      <w:iCs/>
      <w:color w:val="404040" w:themeColor="text1" w:themeTint="BF"/>
    </w:rPr>
  </w:style>
  <w:style w:type="paragraph" w:styleId="Odstavecseseznamem">
    <w:name w:val="List Paragraph"/>
    <w:basedOn w:val="Normln"/>
    <w:link w:val="OdstavecseseznamemChar"/>
    <w:uiPriority w:val="34"/>
    <w:qFormat/>
    <w:rsid w:val="007C654D"/>
    <w:pPr>
      <w:ind w:left="720"/>
      <w:contextualSpacing/>
    </w:pPr>
  </w:style>
  <w:style w:type="character" w:styleId="Zdraznnintenzivn">
    <w:name w:val="Intense Emphasis"/>
    <w:basedOn w:val="Standardnpsmoodstavce"/>
    <w:uiPriority w:val="21"/>
    <w:qFormat/>
    <w:rsid w:val="007C654D"/>
    <w:rPr>
      <w:i/>
      <w:iCs/>
      <w:color w:val="2F5496" w:themeColor="accent1" w:themeShade="BF"/>
    </w:rPr>
  </w:style>
  <w:style w:type="paragraph" w:styleId="Vrazncitt">
    <w:name w:val="Intense Quote"/>
    <w:basedOn w:val="Normln"/>
    <w:next w:val="Normln"/>
    <w:link w:val="VrazncittChar"/>
    <w:uiPriority w:val="30"/>
    <w:qFormat/>
    <w:rsid w:val="007C65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7C654D"/>
    <w:rPr>
      <w:i/>
      <w:iCs/>
      <w:color w:val="2F5496" w:themeColor="accent1" w:themeShade="BF"/>
    </w:rPr>
  </w:style>
  <w:style w:type="character" w:styleId="Odkazintenzivn">
    <w:name w:val="Intense Reference"/>
    <w:basedOn w:val="Standardnpsmoodstavce"/>
    <w:uiPriority w:val="32"/>
    <w:qFormat/>
    <w:rsid w:val="007C654D"/>
    <w:rPr>
      <w:b/>
      <w:bCs/>
      <w:smallCaps/>
      <w:color w:val="2F5496" w:themeColor="accent1" w:themeShade="BF"/>
      <w:spacing w:val="5"/>
    </w:rPr>
  </w:style>
  <w:style w:type="paragraph" w:styleId="Zpat">
    <w:name w:val="footer"/>
    <w:basedOn w:val="Normln"/>
    <w:link w:val="ZpatChar"/>
    <w:uiPriority w:val="99"/>
    <w:unhideWhenUsed/>
    <w:rsid w:val="007C654D"/>
    <w:pPr>
      <w:widowControl w:val="0"/>
      <w:tabs>
        <w:tab w:val="center" w:pos="4536"/>
        <w:tab w:val="right" w:pos="9072"/>
      </w:tabs>
      <w:overflowPunct w:val="0"/>
      <w:autoSpaceDE w:val="0"/>
      <w:autoSpaceDN w:val="0"/>
      <w:adjustRightInd w:val="0"/>
      <w:textAlignment w:val="baseline"/>
    </w:pPr>
    <w:rPr>
      <w:kern w:val="28"/>
      <w:lang w:val="en-US"/>
    </w:rPr>
  </w:style>
  <w:style w:type="character" w:customStyle="1" w:styleId="ZpatChar">
    <w:name w:val="Zápatí Char"/>
    <w:basedOn w:val="Standardnpsmoodstavce"/>
    <w:link w:val="Zpat"/>
    <w:uiPriority w:val="99"/>
    <w:rsid w:val="007C654D"/>
    <w:rPr>
      <w:rFonts w:ascii="Times New Roman" w:eastAsia="Times New Roman" w:hAnsi="Times New Roman" w:cs="Times New Roman"/>
      <w:kern w:val="28"/>
      <w:sz w:val="20"/>
      <w:szCs w:val="20"/>
      <w:lang w:val="en-US" w:eastAsia="cs-CZ"/>
      <w14:ligatures w14:val="none"/>
    </w:rPr>
  </w:style>
  <w:style w:type="character" w:customStyle="1" w:styleId="OdstavecseseznamemChar">
    <w:name w:val="Odstavec se seznamem Char"/>
    <w:link w:val="Odstavecseseznamem"/>
    <w:uiPriority w:val="34"/>
    <w:rsid w:val="007C654D"/>
  </w:style>
  <w:style w:type="paragraph" w:customStyle="1" w:styleId="Zkladntext">
    <w:name w:val="Základní text~"/>
    <w:basedOn w:val="Normln"/>
    <w:rsid w:val="007C654D"/>
    <w:pPr>
      <w:widowControl w:val="0"/>
      <w:jc w:val="both"/>
    </w:pPr>
    <w:rPr>
      <w:rFonts w:ascii="Arial" w:hAnsi="Arial"/>
    </w:rPr>
  </w:style>
  <w:style w:type="character" w:customStyle="1" w:styleId="Styl1Char">
    <w:name w:val="Styl1 Char"/>
    <w:link w:val="Styl1"/>
    <w:locked/>
    <w:rsid w:val="007C654D"/>
    <w:rPr>
      <w:rFonts w:ascii="Calibri" w:eastAsia="Calibri" w:hAnsi="Calibri" w:cs="Calibri"/>
    </w:rPr>
  </w:style>
  <w:style w:type="paragraph" w:customStyle="1" w:styleId="Styl1">
    <w:name w:val="Styl1"/>
    <w:basedOn w:val="Normln"/>
    <w:next w:val="Normln"/>
    <w:link w:val="Styl1Char"/>
    <w:qFormat/>
    <w:rsid w:val="007C654D"/>
    <w:rPr>
      <w:rFonts w:ascii="Calibri" w:eastAsia="Calibri" w:hAnsi="Calibri" w:cs="Calibri"/>
      <w:kern w:val="2"/>
      <w:sz w:val="22"/>
      <w:szCs w:val="22"/>
      <w:lang w:eastAsia="en-US"/>
      <w14:ligatures w14:val="standardContextual"/>
    </w:rPr>
  </w:style>
  <w:style w:type="paragraph" w:customStyle="1" w:styleId="Seznamsodrkami1">
    <w:name w:val="Seznam s odrážkami1"/>
    <w:basedOn w:val="Normln"/>
    <w:rsid w:val="007C654D"/>
    <w:pPr>
      <w:widowControl w:val="0"/>
      <w:ind w:left="480" w:hanging="480"/>
    </w:pPr>
  </w:style>
  <w:style w:type="paragraph" w:customStyle="1" w:styleId="Seznamoslovan">
    <w:name w:val="Seznam očíslovaný"/>
    <w:basedOn w:val="Normln"/>
    <w:rsid w:val="007C654D"/>
    <w:pPr>
      <w:widowControl w:val="0"/>
      <w:ind w:left="369" w:hanging="368"/>
      <w:jc w:val="both"/>
    </w:pPr>
    <w:rPr>
      <w:rFonts w:ascii="Arial" w:hAnsi="Arial"/>
    </w:rPr>
  </w:style>
  <w:style w:type="paragraph" w:customStyle="1" w:styleId="Default">
    <w:name w:val="Default"/>
    <w:rsid w:val="007C654D"/>
    <w:pPr>
      <w:autoSpaceDE w:val="0"/>
      <w:autoSpaceDN w:val="0"/>
      <w:adjustRightInd w:val="0"/>
      <w:spacing w:after="0" w:line="240" w:lineRule="auto"/>
    </w:pPr>
    <w:rPr>
      <w:rFonts w:ascii="Arial" w:eastAsia="Times New Roman" w:hAnsi="Arial" w:cs="Arial"/>
      <w:color w:val="000000"/>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4739</Words>
  <Characters>27963</Characters>
  <Application>Microsoft Office Word</Application>
  <DocSecurity>0</DocSecurity>
  <Lines>233</Lines>
  <Paragraphs>65</Paragraphs>
  <ScaleCrop>false</ScaleCrop>
  <Company/>
  <LinksUpToDate>false</LinksUpToDate>
  <CharactersWithSpaces>32637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Špírková</dc:creator>
  <cp:keywords/>
  <dc:description/>
  <cp:lastModifiedBy>Lucie Špírková</cp:lastModifiedBy>
  <cp:revision>1</cp:revision>
  <dcterms:created xsi:type="dcterms:W3CDTF">2025-02-11T10:40:00Z</dcterms:created>
  <dcterms:modified xsi:type="dcterms:W3CDTF">2025-02-11T10:43:00Z</dcterms:modified>
</cp:coreProperties>
</file>