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3C" w:rsidRPr="00797CDD" w:rsidRDefault="00C2633C">
      <w:pPr>
        <w:rPr>
          <w:b/>
          <w:u w:val="single"/>
        </w:rPr>
      </w:pPr>
      <w:bookmarkStart w:id="0" w:name="_GoBack"/>
      <w:bookmarkEnd w:id="0"/>
      <w:r w:rsidRPr="00797CDD">
        <w:rPr>
          <w:b/>
          <w:u w:val="single"/>
        </w:rPr>
        <w:t>Lidé nad 55 let mohou pomoci při výzkumu Alzheimerovy nemoci</w:t>
      </w:r>
    </w:p>
    <w:p w:rsidR="001C3BC5" w:rsidRPr="00CC193B" w:rsidRDefault="001C3BC5" w:rsidP="001C3BC5">
      <w:r w:rsidRPr="00CC193B">
        <w:t xml:space="preserve">Alzheimerova </w:t>
      </w:r>
      <w:r w:rsidR="00BE6496">
        <w:t>nemoc</w:t>
      </w:r>
      <w:r w:rsidRPr="00CC193B">
        <w:t xml:space="preserve"> je nevyléčitelné onemocnění mozku. Její rozvoj se zatím dá jen zpomalit, pokud se léky nasadí včas. Odhaduje</w:t>
      </w:r>
      <w:r>
        <w:t xml:space="preserve"> se</w:t>
      </w:r>
      <w:r w:rsidRPr="00CC193B">
        <w:t>, že jí trpí více než 130 tisíc Čechů. Vzhledem ke stár</w:t>
      </w:r>
      <w:r w:rsidR="00BE6496">
        <w:t>nutí populace nemocných přibývá. V</w:t>
      </w:r>
      <w:r w:rsidRPr="00CC193B">
        <w:t xml:space="preserve"> roce 2050 může být v Česku až 225 tisíc pacientů. </w:t>
      </w:r>
    </w:p>
    <w:p w:rsidR="00CC193B" w:rsidRDefault="00797CDD" w:rsidP="00797CDD">
      <w:r w:rsidRPr="001C3BC5">
        <w:rPr>
          <w:b/>
        </w:rPr>
        <w:t>Výzkumníci</w:t>
      </w:r>
      <w:r w:rsidRPr="00CC193B">
        <w:t xml:space="preserve"> z Národního ústavu duševního zdraví </w:t>
      </w:r>
      <w:r w:rsidRPr="001C3BC5">
        <w:rPr>
          <w:b/>
        </w:rPr>
        <w:t>hledají vhodné osoby pro vytvoření českých norem</w:t>
      </w:r>
      <w:r w:rsidRPr="00CC193B">
        <w:t xml:space="preserve"> </w:t>
      </w:r>
      <w:r w:rsidR="00BE6496">
        <w:t>krátkých</w:t>
      </w:r>
      <w:r w:rsidRPr="00CC193B">
        <w:t xml:space="preserve"> testů. Výzkum přispěje k</w:t>
      </w:r>
      <w:r w:rsidR="00BE6496">
        <w:t> časnému vyhledání pacientů s</w:t>
      </w:r>
      <w:r w:rsidRPr="00CC193B">
        <w:t xml:space="preserve"> </w:t>
      </w:r>
      <w:r w:rsidRPr="001C3BC5">
        <w:rPr>
          <w:b/>
        </w:rPr>
        <w:t>Alzheimerov</w:t>
      </w:r>
      <w:r w:rsidR="00BE6496">
        <w:rPr>
          <w:b/>
        </w:rPr>
        <w:t>ou</w:t>
      </w:r>
      <w:r w:rsidRPr="001C3BC5">
        <w:rPr>
          <w:b/>
        </w:rPr>
        <w:t xml:space="preserve"> nemoc</w:t>
      </w:r>
      <w:r w:rsidR="00BE6496">
        <w:rPr>
          <w:b/>
        </w:rPr>
        <w:t xml:space="preserve">í. </w:t>
      </w:r>
      <w:r w:rsidR="00BE6496" w:rsidRPr="00BE6496">
        <w:t xml:space="preserve">Zároveň bude podkladem pro plošné vyšetřování starších osob v </w:t>
      </w:r>
      <w:r w:rsidRPr="00BE6496">
        <w:t>České</w:t>
      </w:r>
      <w:r w:rsidRPr="00CC193B">
        <w:t xml:space="preserve"> republice</w:t>
      </w:r>
      <w:r w:rsidR="00BE6496">
        <w:t>. Jeho účelem je záchyt osob s počínajícími poruchami paměti. U nich je léčba nejú</w:t>
      </w:r>
      <w:r w:rsidRPr="00CC193B">
        <w:t xml:space="preserve">činnější. </w:t>
      </w:r>
    </w:p>
    <w:p w:rsidR="00CC193B" w:rsidRDefault="00BE6496" w:rsidP="00CC193B">
      <w:r>
        <w:t>Doc. MUDr. Aleš Bartoš, vedoucí Oddělení kognitivních poruch v NUDZ, se tomuto výzkumu dlouhodobě věnuje a upřesňuje kritéria výběru vhodných osob: „</w:t>
      </w:r>
      <w:r w:rsidR="00797CDD" w:rsidRPr="00CC193B">
        <w:t xml:space="preserve">Ne každý je pro probíhající vyšetření vhodným kandidátem. Potřeba jsou lidé </w:t>
      </w:r>
      <w:r w:rsidR="00797CDD" w:rsidRPr="001C3BC5">
        <w:rPr>
          <w:b/>
        </w:rPr>
        <w:t>nad 55 let</w:t>
      </w:r>
      <w:r w:rsidR="00797CDD" w:rsidRPr="00CC193B">
        <w:t xml:space="preserve"> věku, jejichž </w:t>
      </w:r>
      <w:r w:rsidR="00797CDD" w:rsidRPr="001C3BC5">
        <w:rPr>
          <w:b/>
        </w:rPr>
        <w:t>mateřským jazykem je čeština</w:t>
      </w:r>
      <w:r w:rsidR="00797CDD" w:rsidRPr="00CC193B">
        <w:t xml:space="preserve">, kteří </w:t>
      </w:r>
      <w:r w:rsidR="00797CDD" w:rsidRPr="001C3BC5">
        <w:rPr>
          <w:b/>
        </w:rPr>
        <w:t>nemají</w:t>
      </w:r>
      <w:r w:rsidR="00797CDD" w:rsidRPr="00CC193B">
        <w:t xml:space="preserve"> žádné </w:t>
      </w:r>
      <w:r w:rsidR="00797CDD" w:rsidRPr="001C3BC5">
        <w:rPr>
          <w:b/>
        </w:rPr>
        <w:t>neurologické obtíže</w:t>
      </w:r>
      <w:r w:rsidR="00797CDD" w:rsidRPr="00CC193B">
        <w:t xml:space="preserve"> (bez epilepsie, bezvědomí, vážných úrazů hlavy apod.) a jsou </w:t>
      </w:r>
      <w:r w:rsidR="00797CDD" w:rsidRPr="001C3BC5">
        <w:rPr>
          <w:b/>
        </w:rPr>
        <w:t>psychiatricky zdraví</w:t>
      </w:r>
      <w:r w:rsidR="00797CDD" w:rsidRPr="00CC193B">
        <w:t xml:space="preserve"> (bez depresí a úzkostí a jejich léčby, bez závislosti na alkoholu nebo drogách).</w:t>
      </w:r>
      <w:r>
        <w:t xml:space="preserve"> </w:t>
      </w:r>
      <w:r w:rsidR="00134F26" w:rsidRPr="00CC193B">
        <w:t xml:space="preserve">Vyšetření trvá hodinu a půl, </w:t>
      </w:r>
      <w:r>
        <w:t>v níž</w:t>
      </w:r>
      <w:r w:rsidR="00134F26" w:rsidRPr="00CC193B">
        <w:t xml:space="preserve"> proběhne krátký pohovor, vypl</w:t>
      </w:r>
      <w:r>
        <w:t xml:space="preserve">nění dotazníků a testy paměti. </w:t>
      </w:r>
      <w:r w:rsidR="00134F26" w:rsidRPr="00CC193B">
        <w:t xml:space="preserve">Zdravý člověk se díky testům ujistí, že je v dobré kondici. Pokud u někoho naopak zjistíme </w:t>
      </w:r>
      <w:r>
        <w:t>podezřelé výsledky, nabídneme mu</w:t>
      </w:r>
      <w:r w:rsidR="00134F26" w:rsidRPr="00CC193B">
        <w:t xml:space="preserve"> další odbornou péči</w:t>
      </w:r>
      <w:r>
        <w:t>.</w:t>
      </w:r>
      <w:r w:rsidR="00134F26" w:rsidRPr="00CC193B">
        <w:t xml:space="preserve">“ </w:t>
      </w:r>
    </w:p>
    <w:p w:rsidR="004662A6" w:rsidRDefault="00CC193B" w:rsidP="00CC193B">
      <w:pPr>
        <w:rPr>
          <w:rFonts w:cs="Arial"/>
        </w:rPr>
      </w:pPr>
      <w:r w:rsidRPr="00CC193B">
        <w:rPr>
          <w:rFonts w:cs="Arial"/>
        </w:rPr>
        <w:t xml:space="preserve">Oddělení kognitivních poruch je specializované pracoviště, které poskytuje péči o paměť a další poznávací funkce u seniorů. Nazývá se také </w:t>
      </w:r>
      <w:r w:rsidRPr="00CC193B">
        <w:rPr>
          <w:rFonts w:cs="Arial"/>
          <w:b/>
          <w:bCs/>
        </w:rPr>
        <w:t>AD Centrum</w:t>
      </w:r>
      <w:r w:rsidRPr="00CC193B">
        <w:rPr>
          <w:rFonts w:cs="Arial"/>
        </w:rPr>
        <w:t xml:space="preserve"> – centrum pro </w:t>
      </w:r>
      <w:r w:rsidRPr="00CC193B">
        <w:rPr>
          <w:rFonts w:cs="Arial"/>
          <w:b/>
          <w:bCs/>
        </w:rPr>
        <w:t>A</w:t>
      </w:r>
      <w:r w:rsidRPr="00CC193B">
        <w:rPr>
          <w:rFonts w:cs="Arial"/>
        </w:rPr>
        <w:t xml:space="preserve">lzheimerovu </w:t>
      </w:r>
      <w:r w:rsidRPr="00CC193B">
        <w:rPr>
          <w:rFonts w:cs="Arial"/>
          <w:b/>
          <w:bCs/>
        </w:rPr>
        <w:t>d</w:t>
      </w:r>
      <w:r w:rsidRPr="00CC193B">
        <w:rPr>
          <w:rFonts w:cs="Arial"/>
        </w:rPr>
        <w:t xml:space="preserve">emenci. </w:t>
      </w:r>
      <w:r w:rsidR="00751CAF">
        <w:rPr>
          <w:rFonts w:cs="Arial"/>
          <w:b/>
          <w:bCs/>
        </w:rPr>
        <w:t>Ordinace</w:t>
      </w:r>
      <w:r w:rsidRPr="00CC193B">
        <w:rPr>
          <w:rFonts w:cs="Arial"/>
          <w:b/>
          <w:bCs/>
        </w:rPr>
        <w:t xml:space="preserve"> pro poruchy paměti a Alzheimerovu nemoc</w:t>
      </w:r>
      <w:r w:rsidRPr="00BE6496">
        <w:rPr>
          <w:rFonts w:cs="Arial"/>
          <w:bCs/>
        </w:rPr>
        <w:t xml:space="preserve"> poskytuj</w:t>
      </w:r>
      <w:r w:rsidR="00BE6496" w:rsidRPr="00BE6496">
        <w:rPr>
          <w:rFonts w:cs="Arial"/>
          <w:bCs/>
        </w:rPr>
        <w:t>e léčbu pacientům.</w:t>
      </w:r>
      <w:r w:rsidR="00BE6496">
        <w:rPr>
          <w:rFonts w:cs="Arial"/>
          <w:b/>
          <w:bCs/>
        </w:rPr>
        <w:t xml:space="preserve"> </w:t>
      </w:r>
      <w:r w:rsidR="00BE6496" w:rsidRPr="00BE6496">
        <w:rPr>
          <w:rFonts w:cs="Arial"/>
          <w:bCs/>
        </w:rPr>
        <w:t>Dále je k dispozici</w:t>
      </w:r>
      <w:r w:rsidRPr="00BE6496">
        <w:rPr>
          <w:rFonts w:cs="Arial"/>
          <w:bCs/>
        </w:rPr>
        <w:t xml:space="preserve"> </w:t>
      </w:r>
      <w:r w:rsidRPr="00CC193B">
        <w:rPr>
          <w:rFonts w:cs="Arial"/>
          <w:b/>
          <w:bCs/>
        </w:rPr>
        <w:t xml:space="preserve">Denní stacionář pro seniory, </w:t>
      </w:r>
      <w:r w:rsidRPr="00CC193B">
        <w:rPr>
          <w:rFonts w:cs="Arial"/>
          <w:bCs/>
        </w:rPr>
        <w:t>kde</w:t>
      </w:r>
      <w:r w:rsidRPr="00CC193B">
        <w:rPr>
          <w:rFonts w:cs="Arial"/>
        </w:rPr>
        <w:t xml:space="preserve"> pečují o seniory ohrožené demencí nebo takové, které již demencí trpí. </w:t>
      </w:r>
      <w:r>
        <w:rPr>
          <w:rFonts w:cs="Arial"/>
        </w:rPr>
        <w:t xml:space="preserve">Kromě toho zde provádí dlouhodobý </w:t>
      </w:r>
      <w:r w:rsidRPr="004267DD">
        <w:rPr>
          <w:rFonts w:cs="Arial"/>
          <w:b/>
        </w:rPr>
        <w:t>výzkum paměti</w:t>
      </w:r>
      <w:r>
        <w:rPr>
          <w:rFonts w:cs="Arial"/>
        </w:rPr>
        <w:t>, testování nových léků, organizuj</w:t>
      </w:r>
      <w:r w:rsidR="00751CAF">
        <w:rPr>
          <w:rFonts w:cs="Arial"/>
        </w:rPr>
        <w:t>í</w:t>
      </w:r>
      <w:r>
        <w:rPr>
          <w:rFonts w:cs="Arial"/>
        </w:rPr>
        <w:t xml:space="preserve"> </w:t>
      </w:r>
      <w:r w:rsidRPr="004267DD">
        <w:rPr>
          <w:rFonts w:cs="Arial"/>
          <w:b/>
        </w:rPr>
        <w:t>vzdělávání</w:t>
      </w:r>
      <w:r>
        <w:rPr>
          <w:rFonts w:cs="Arial"/>
        </w:rPr>
        <w:t xml:space="preserve"> odborníků i </w:t>
      </w:r>
      <w:r w:rsidRPr="004267DD">
        <w:rPr>
          <w:rFonts w:cs="Arial"/>
          <w:b/>
        </w:rPr>
        <w:t>osvětové přednášky</w:t>
      </w:r>
      <w:r>
        <w:rPr>
          <w:rFonts w:cs="Arial"/>
        </w:rPr>
        <w:t xml:space="preserve"> pro laickou veřejnost</w:t>
      </w:r>
      <w:r w:rsidR="001C3BC5">
        <w:rPr>
          <w:rFonts w:cs="Arial"/>
        </w:rPr>
        <w:t xml:space="preserve">. </w:t>
      </w:r>
    </w:p>
    <w:p w:rsidR="00CC193B" w:rsidRPr="00CC193B" w:rsidRDefault="004662A6" w:rsidP="00CC193B">
      <w:pPr>
        <w:rPr>
          <w:rFonts w:cs="Arial"/>
        </w:rPr>
      </w:pPr>
      <w:r>
        <w:rPr>
          <w:rFonts w:cs="Arial"/>
        </w:rPr>
        <w:t>Zájemci</w:t>
      </w:r>
      <w:r w:rsidR="001C3BC5">
        <w:rPr>
          <w:rFonts w:cs="Arial"/>
        </w:rPr>
        <w:t xml:space="preserve"> z řad veřejnosti</w:t>
      </w:r>
      <w:r>
        <w:rPr>
          <w:rFonts w:cs="Arial"/>
        </w:rPr>
        <w:t xml:space="preserve"> jsou srdečně zváni</w:t>
      </w:r>
      <w:r w:rsidR="001C3BC5">
        <w:rPr>
          <w:rFonts w:cs="Arial"/>
        </w:rPr>
        <w:t xml:space="preserve"> na </w:t>
      </w:r>
      <w:r w:rsidR="001C3BC5" w:rsidRPr="004267DD">
        <w:rPr>
          <w:rFonts w:cs="Arial"/>
          <w:b/>
        </w:rPr>
        <w:t>přednáškové odpoledne u příležitosti Mezinárodního dne Alzheimerovy nemoci</w:t>
      </w:r>
      <w:r>
        <w:rPr>
          <w:rFonts w:cs="Arial"/>
        </w:rPr>
        <w:t xml:space="preserve">. Koná se </w:t>
      </w:r>
      <w:r w:rsidR="001C3BC5" w:rsidRPr="004267DD">
        <w:rPr>
          <w:rFonts w:cs="Arial"/>
          <w:b/>
        </w:rPr>
        <w:t>21.9.2017</w:t>
      </w:r>
      <w:r w:rsidR="001C3BC5">
        <w:rPr>
          <w:rFonts w:cs="Arial"/>
        </w:rPr>
        <w:t xml:space="preserve"> od 12:30 hod v Národním ústavu duševního zdraví v Klecanech u Prahy. Více informací </w:t>
      </w:r>
      <w:r w:rsidR="00751CAF">
        <w:rPr>
          <w:rFonts w:cs="Arial"/>
        </w:rPr>
        <w:t>se získáte</w:t>
      </w:r>
      <w:r w:rsidR="001107A1">
        <w:rPr>
          <w:rFonts w:cs="Arial"/>
        </w:rPr>
        <w:t xml:space="preserve"> na telefonním čísle 283 088 161 (J. Adámková), využít můžete také e-mail </w:t>
      </w:r>
      <w:hyperlink r:id="rId4" w:history="1">
        <w:r w:rsidR="001107A1" w:rsidRPr="001A3465">
          <w:rPr>
            <w:rStyle w:val="Hypertextovodkaz"/>
            <w:rFonts w:cs="Arial"/>
          </w:rPr>
          <w:t>adcentrum@nudz.cz</w:t>
        </w:r>
      </w:hyperlink>
      <w:r w:rsidR="001107A1">
        <w:rPr>
          <w:rFonts w:cs="Arial"/>
        </w:rPr>
        <w:t xml:space="preserve"> nebo </w:t>
      </w:r>
      <w:hyperlink r:id="rId5" w:history="1">
        <w:r w:rsidR="001C3BC5" w:rsidRPr="001A3465">
          <w:rPr>
            <w:rStyle w:val="Hypertextovodkaz"/>
            <w:rFonts w:cs="Arial"/>
          </w:rPr>
          <w:t>http://www.nudz.cz/adcentrum/</w:t>
        </w:r>
      </w:hyperlink>
      <w:r>
        <w:rPr>
          <w:rStyle w:val="Hypertextovodkaz"/>
          <w:rFonts w:cs="Arial"/>
        </w:rPr>
        <w:t>.</w:t>
      </w:r>
    </w:p>
    <w:sectPr w:rsidR="00CC193B" w:rsidRPr="00CC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C"/>
    <w:rsid w:val="00036473"/>
    <w:rsid w:val="001107A1"/>
    <w:rsid w:val="00134F26"/>
    <w:rsid w:val="001C3BC5"/>
    <w:rsid w:val="004267DD"/>
    <w:rsid w:val="004662A6"/>
    <w:rsid w:val="006C4A00"/>
    <w:rsid w:val="00751CAF"/>
    <w:rsid w:val="00797CDD"/>
    <w:rsid w:val="009E4728"/>
    <w:rsid w:val="00BE6496"/>
    <w:rsid w:val="00C2633C"/>
    <w:rsid w:val="00CC193B"/>
    <w:rsid w:val="00C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477F-0DE8-43C4-B784-DF358DDD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7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dz.cz/adcentrum/" TargetMode="External"/><Relationship Id="rId4" Type="http://schemas.openxmlformats.org/officeDocument/2006/relationships/hyperlink" Target="mailto:adcentrum@nud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Adamkova Jana</dc:creator>
  <cp:keywords/>
  <dc:description/>
  <cp:lastModifiedBy>vetrusiceWEB</cp:lastModifiedBy>
  <cp:revision>2</cp:revision>
  <cp:lastPrinted>2017-07-14T07:57:00Z</cp:lastPrinted>
  <dcterms:created xsi:type="dcterms:W3CDTF">2017-09-05T20:07:00Z</dcterms:created>
  <dcterms:modified xsi:type="dcterms:W3CDTF">2017-09-05T20:07:00Z</dcterms:modified>
</cp:coreProperties>
</file>