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04672" w14:textId="77777777" w:rsidR="000F42DE" w:rsidRPr="000F42DE" w:rsidRDefault="000F42DE" w:rsidP="000F42DE">
      <w:pPr>
        <w:shd w:val="clear" w:color="auto" w:fill="FFFFFF"/>
        <w:spacing w:before="300" w:after="150" w:line="240" w:lineRule="auto"/>
        <w:outlineLvl w:val="1"/>
        <w:rPr>
          <w:rFonts w:ascii="OswaldWeb" w:eastAsia="Times New Roman" w:hAnsi="OswaldWeb" w:cs="Arial"/>
          <w:color w:val="333333"/>
          <w:sz w:val="51"/>
          <w:szCs w:val="51"/>
          <w:lang w:eastAsia="cs-CZ"/>
        </w:rPr>
      </w:pPr>
      <w:r w:rsidRPr="000F42DE">
        <w:rPr>
          <w:rFonts w:ascii="OswaldWeb" w:eastAsia="Times New Roman" w:hAnsi="OswaldWeb" w:cs="Arial"/>
          <w:color w:val="333333"/>
          <w:sz w:val="51"/>
          <w:szCs w:val="51"/>
          <w:lang w:eastAsia="cs-CZ"/>
        </w:rPr>
        <w:t>Nejdůležitější používané předpisy</w:t>
      </w:r>
    </w:p>
    <w:p w14:paraId="458B486C" w14:textId="2DFC8406" w:rsidR="000F42DE" w:rsidRPr="000F42DE" w:rsidRDefault="000F42DE" w:rsidP="000F42D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Obec Větrušice</w:t>
      </w:r>
      <w:r w:rsidRPr="000F42D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 jeho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obecní</w:t>
      </w:r>
      <w:r w:rsidRPr="000F42D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úřad se řídí těmito základními předpisy: zákon č. </w:t>
      </w:r>
      <w:hyperlink r:id="rId5" w:history="1">
        <w:r w:rsidRPr="000F42DE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cs-CZ"/>
          </w:rPr>
          <w:t>128/2000 Sb.</w:t>
        </w:r>
      </w:hyperlink>
      <w:r w:rsidRPr="000F42D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o obcích (obecní zřízení) ve znění p.</w:t>
      </w:r>
      <w:r w:rsidR="000E4E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0F42D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p., zákon č. </w:t>
      </w:r>
      <w:hyperlink r:id="rId6" w:history="1">
        <w:r w:rsidRPr="000F42DE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cs-CZ"/>
          </w:rPr>
          <w:t>106/1999 Sb.</w:t>
        </w:r>
      </w:hyperlink>
      <w:r w:rsidRPr="000F42D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o svobodném přístupu k informacím. Tyto předpisy obsahují základní ustanovení, vymezují samostatnou i přenesenou působnost, upravují o činnost zastupitelstva města, vymezují práva a povinnosti starosty města, výborů zastupitelstva města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0F42D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 upravují způsob vydávání obecně závazných vyhlášek.</w:t>
      </w:r>
    </w:p>
    <w:p w14:paraId="6674BD80" w14:textId="3E9962F8" w:rsidR="000F42DE" w:rsidRPr="000F42DE" w:rsidRDefault="000F42DE" w:rsidP="000F42DE">
      <w:pPr>
        <w:numPr>
          <w:ilvl w:val="0"/>
          <w:numId w:val="2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FF0000"/>
          <w:sz w:val="21"/>
          <w:szCs w:val="21"/>
          <w:lang w:eastAsia="cs-CZ"/>
        </w:rPr>
      </w:pPr>
      <w:hyperlink r:id="rId7" w:history="1">
        <w:r w:rsidRPr="000F42DE">
          <w:rPr>
            <w:rFonts w:ascii="Arial" w:eastAsia="Times New Roman" w:hAnsi="Arial" w:cs="Arial"/>
            <w:color w:val="FF0000"/>
            <w:sz w:val="21"/>
            <w:szCs w:val="21"/>
            <w:u w:val="single"/>
            <w:lang w:eastAsia="cs-CZ"/>
          </w:rPr>
          <w:t>Ústava</w:t>
        </w:r>
      </w:hyperlink>
      <w:r w:rsidR="00CB7E20" w:rsidRPr="000E4EB5">
        <w:rPr>
          <w:rFonts w:ascii="Arial" w:eastAsia="Times New Roman" w:hAnsi="Arial" w:cs="Arial"/>
          <w:color w:val="FF0000"/>
          <w:sz w:val="21"/>
          <w:szCs w:val="21"/>
          <w:lang w:eastAsia="cs-CZ"/>
        </w:rPr>
        <w:t xml:space="preserve"> (1/1993 Sb.</w:t>
      </w:r>
      <w:r w:rsidR="000E4EB5" w:rsidRPr="000E4EB5">
        <w:rPr>
          <w:rFonts w:ascii="Arial" w:eastAsia="Times New Roman" w:hAnsi="Arial" w:cs="Arial"/>
          <w:color w:val="FF0000"/>
          <w:sz w:val="21"/>
          <w:szCs w:val="21"/>
          <w:lang w:eastAsia="cs-CZ"/>
        </w:rPr>
        <w:t>)</w:t>
      </w:r>
    </w:p>
    <w:p w14:paraId="2796B756" w14:textId="7707F80D" w:rsidR="000F42DE" w:rsidRPr="000F42DE" w:rsidRDefault="000F42DE" w:rsidP="000F42DE">
      <w:pPr>
        <w:numPr>
          <w:ilvl w:val="0"/>
          <w:numId w:val="2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FF0000"/>
          <w:sz w:val="21"/>
          <w:szCs w:val="21"/>
          <w:lang w:eastAsia="cs-CZ"/>
        </w:rPr>
      </w:pPr>
      <w:hyperlink r:id="rId8" w:history="1">
        <w:r w:rsidRPr="000F42DE">
          <w:rPr>
            <w:rFonts w:ascii="Arial" w:eastAsia="Times New Roman" w:hAnsi="Arial" w:cs="Arial"/>
            <w:color w:val="FF0000"/>
            <w:sz w:val="21"/>
            <w:szCs w:val="21"/>
            <w:u w:val="single"/>
            <w:lang w:eastAsia="cs-CZ"/>
          </w:rPr>
          <w:t>Listina základních práv a svobod</w:t>
        </w:r>
      </w:hyperlink>
      <w:r w:rsidR="000E4EB5" w:rsidRPr="000E4EB5">
        <w:rPr>
          <w:rFonts w:ascii="Arial" w:eastAsia="Times New Roman" w:hAnsi="Arial" w:cs="Arial"/>
          <w:color w:val="FF0000"/>
          <w:sz w:val="21"/>
          <w:szCs w:val="21"/>
          <w:lang w:eastAsia="cs-CZ"/>
        </w:rPr>
        <w:t xml:space="preserve"> (2/1993 Sb.)</w:t>
      </w:r>
    </w:p>
    <w:p w14:paraId="5C041DEE" w14:textId="032193DE" w:rsidR="000F42DE" w:rsidRPr="000F42DE" w:rsidRDefault="000F42DE" w:rsidP="000F42DE">
      <w:pPr>
        <w:numPr>
          <w:ilvl w:val="0"/>
          <w:numId w:val="2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FF0000"/>
          <w:sz w:val="21"/>
          <w:szCs w:val="21"/>
          <w:lang w:eastAsia="cs-CZ"/>
        </w:rPr>
      </w:pPr>
      <w:hyperlink r:id="rId9" w:history="1">
        <w:r w:rsidRPr="000F42DE">
          <w:rPr>
            <w:rFonts w:ascii="Arial" w:eastAsia="Times New Roman" w:hAnsi="Arial" w:cs="Arial"/>
            <w:color w:val="FF0000"/>
            <w:sz w:val="21"/>
            <w:szCs w:val="21"/>
            <w:u w:val="single"/>
            <w:lang w:eastAsia="cs-CZ"/>
          </w:rPr>
          <w:t>Správní řád</w:t>
        </w:r>
      </w:hyperlink>
      <w:r w:rsidR="00CB7E20" w:rsidRPr="000E4EB5">
        <w:rPr>
          <w:rFonts w:ascii="Arial" w:eastAsia="Times New Roman" w:hAnsi="Arial" w:cs="Arial"/>
          <w:color w:val="FF0000"/>
          <w:sz w:val="21"/>
          <w:szCs w:val="21"/>
          <w:lang w:eastAsia="cs-CZ"/>
        </w:rPr>
        <w:t>, z. č. 500/2004 Sb., ve znění p. p.</w:t>
      </w:r>
    </w:p>
    <w:p w14:paraId="24FD1C70" w14:textId="49179F6A" w:rsidR="000F42DE" w:rsidRPr="000F42DE" w:rsidRDefault="000F42DE" w:rsidP="000F42DE">
      <w:pPr>
        <w:numPr>
          <w:ilvl w:val="0"/>
          <w:numId w:val="2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FF0000"/>
          <w:sz w:val="21"/>
          <w:szCs w:val="21"/>
          <w:lang w:eastAsia="cs-CZ"/>
        </w:rPr>
      </w:pPr>
      <w:hyperlink r:id="rId10" w:history="1">
        <w:r w:rsidRPr="000F42DE">
          <w:rPr>
            <w:rFonts w:ascii="Arial" w:eastAsia="Times New Roman" w:hAnsi="Arial" w:cs="Arial"/>
            <w:color w:val="FF0000"/>
            <w:sz w:val="21"/>
            <w:szCs w:val="21"/>
            <w:u w:val="single"/>
            <w:lang w:eastAsia="cs-CZ"/>
          </w:rPr>
          <w:t>Zákon č. 128/2000 Sb., o obcích (obecní zřízení) ve znění p.</w:t>
        </w:r>
        <w:r w:rsidR="000E4EB5" w:rsidRPr="000E4EB5">
          <w:rPr>
            <w:rFonts w:ascii="Arial" w:eastAsia="Times New Roman" w:hAnsi="Arial" w:cs="Arial"/>
            <w:color w:val="FF0000"/>
            <w:sz w:val="21"/>
            <w:szCs w:val="21"/>
            <w:u w:val="single"/>
            <w:lang w:eastAsia="cs-CZ"/>
          </w:rPr>
          <w:t xml:space="preserve"> </w:t>
        </w:r>
        <w:r w:rsidRPr="000F42DE">
          <w:rPr>
            <w:rFonts w:ascii="Arial" w:eastAsia="Times New Roman" w:hAnsi="Arial" w:cs="Arial"/>
            <w:color w:val="FF0000"/>
            <w:sz w:val="21"/>
            <w:szCs w:val="21"/>
            <w:u w:val="single"/>
            <w:lang w:eastAsia="cs-CZ"/>
          </w:rPr>
          <w:t>p.</w:t>
        </w:r>
      </w:hyperlink>
    </w:p>
    <w:p w14:paraId="2458653F" w14:textId="7D2C9AF8" w:rsidR="000F42DE" w:rsidRPr="000F42DE" w:rsidRDefault="000F42DE" w:rsidP="000E4EB5">
      <w:pPr>
        <w:numPr>
          <w:ilvl w:val="0"/>
          <w:numId w:val="2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FF0000"/>
          <w:sz w:val="21"/>
          <w:szCs w:val="21"/>
          <w:lang w:eastAsia="cs-CZ"/>
        </w:rPr>
      </w:pPr>
      <w:hyperlink r:id="rId11" w:history="1">
        <w:r w:rsidRPr="000F42DE">
          <w:rPr>
            <w:rFonts w:ascii="Arial" w:eastAsia="Times New Roman" w:hAnsi="Arial" w:cs="Arial"/>
            <w:color w:val="FF0000"/>
            <w:sz w:val="21"/>
            <w:szCs w:val="21"/>
            <w:u w:val="single"/>
            <w:lang w:eastAsia="cs-CZ"/>
          </w:rPr>
          <w:t>Zákon č. 106/1999 Sb. o svobodném přístupu k informacím</w:t>
        </w:r>
      </w:hyperlink>
      <w:r w:rsidR="00CB7E20" w:rsidRPr="000E4EB5">
        <w:rPr>
          <w:rFonts w:ascii="Arial" w:eastAsia="Times New Roman" w:hAnsi="Arial" w:cs="Arial"/>
          <w:color w:val="FF0000"/>
          <w:sz w:val="21"/>
          <w:szCs w:val="21"/>
          <w:lang w:eastAsia="cs-CZ"/>
        </w:rPr>
        <w:t xml:space="preserve"> ve znění p. p.</w:t>
      </w:r>
    </w:p>
    <w:p w14:paraId="296C9C78" w14:textId="07C40F59" w:rsidR="000F42DE" w:rsidRPr="000F42DE" w:rsidRDefault="000F42DE" w:rsidP="000F42DE">
      <w:pPr>
        <w:numPr>
          <w:ilvl w:val="0"/>
          <w:numId w:val="2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FF0000"/>
          <w:sz w:val="21"/>
          <w:szCs w:val="21"/>
          <w:lang w:eastAsia="cs-CZ"/>
        </w:rPr>
      </w:pPr>
      <w:hyperlink r:id="rId12" w:history="1">
        <w:r w:rsidRPr="000F42DE">
          <w:rPr>
            <w:rFonts w:ascii="Arial" w:eastAsia="Times New Roman" w:hAnsi="Arial" w:cs="Arial"/>
            <w:color w:val="FF0000"/>
            <w:sz w:val="21"/>
            <w:szCs w:val="21"/>
            <w:u w:val="single"/>
            <w:lang w:eastAsia="cs-CZ"/>
          </w:rPr>
          <w:t xml:space="preserve">Zákon č. </w:t>
        </w:r>
      </w:hyperlink>
      <w:r w:rsidR="00CB7E20" w:rsidRPr="000E4EB5">
        <w:rPr>
          <w:rFonts w:ascii="Arial" w:eastAsia="Times New Roman" w:hAnsi="Arial" w:cs="Arial"/>
          <w:color w:val="FF0000"/>
          <w:sz w:val="21"/>
          <w:szCs w:val="21"/>
          <w:lang w:eastAsia="cs-CZ"/>
        </w:rPr>
        <w:t>133/2000 Sb., o evidenci obyvatel a</w:t>
      </w:r>
      <w:r w:rsidR="000E4EB5" w:rsidRPr="000E4EB5">
        <w:rPr>
          <w:rFonts w:ascii="Arial" w:eastAsia="Times New Roman" w:hAnsi="Arial" w:cs="Arial"/>
          <w:color w:val="FF0000"/>
          <w:sz w:val="21"/>
          <w:szCs w:val="21"/>
          <w:lang w:eastAsia="cs-CZ"/>
        </w:rPr>
        <w:t xml:space="preserve"> </w:t>
      </w:r>
      <w:r w:rsidR="00CB7E20" w:rsidRPr="000E4EB5">
        <w:rPr>
          <w:rFonts w:ascii="Arial" w:eastAsia="Times New Roman" w:hAnsi="Arial" w:cs="Arial"/>
          <w:color w:val="FF0000"/>
          <w:sz w:val="21"/>
          <w:szCs w:val="21"/>
          <w:lang w:eastAsia="cs-CZ"/>
        </w:rPr>
        <w:t>rodných číslech, ve znění p. p.</w:t>
      </w:r>
    </w:p>
    <w:p w14:paraId="46BB63D6" w14:textId="33421794" w:rsidR="000F42DE" w:rsidRPr="000E4EB5" w:rsidRDefault="000F42DE" w:rsidP="000F42DE">
      <w:pPr>
        <w:numPr>
          <w:ilvl w:val="0"/>
          <w:numId w:val="2"/>
        </w:numPr>
        <w:shd w:val="clear" w:color="auto" w:fill="FFFFFF"/>
        <w:spacing w:before="30" w:line="247" w:lineRule="atLeast"/>
        <w:ind w:left="1320"/>
        <w:rPr>
          <w:rFonts w:ascii="Arial" w:eastAsia="Times New Roman" w:hAnsi="Arial" w:cs="Arial"/>
          <w:color w:val="FF0000"/>
          <w:sz w:val="21"/>
          <w:szCs w:val="21"/>
          <w:lang w:eastAsia="cs-CZ"/>
        </w:rPr>
      </w:pPr>
      <w:hyperlink r:id="rId13" w:history="1">
        <w:r w:rsidRPr="000F42DE">
          <w:rPr>
            <w:rFonts w:ascii="Arial" w:eastAsia="Times New Roman" w:hAnsi="Arial" w:cs="Arial"/>
            <w:color w:val="FF0000"/>
            <w:sz w:val="21"/>
            <w:szCs w:val="21"/>
            <w:u w:val="single"/>
            <w:lang w:eastAsia="cs-CZ"/>
          </w:rPr>
          <w:t xml:space="preserve">Zákon </w:t>
        </w:r>
        <w:r w:rsidR="00CB7E20" w:rsidRPr="000E4EB5">
          <w:rPr>
            <w:rFonts w:ascii="Arial" w:eastAsia="Times New Roman" w:hAnsi="Arial" w:cs="Arial"/>
            <w:color w:val="FF0000"/>
            <w:sz w:val="21"/>
            <w:szCs w:val="21"/>
            <w:u w:val="single"/>
            <w:lang w:eastAsia="cs-CZ"/>
          </w:rPr>
          <w:t xml:space="preserve">č. 565/1990 Sb., </w:t>
        </w:r>
        <w:r w:rsidRPr="000F42DE">
          <w:rPr>
            <w:rFonts w:ascii="Arial" w:eastAsia="Times New Roman" w:hAnsi="Arial" w:cs="Arial"/>
            <w:color w:val="FF0000"/>
            <w:sz w:val="21"/>
            <w:szCs w:val="21"/>
            <w:u w:val="single"/>
            <w:lang w:eastAsia="cs-CZ"/>
          </w:rPr>
          <w:t>o místních poplatcích</w:t>
        </w:r>
      </w:hyperlink>
      <w:r w:rsidR="00CB7E20" w:rsidRPr="000E4EB5">
        <w:rPr>
          <w:rFonts w:ascii="Arial" w:eastAsia="Times New Roman" w:hAnsi="Arial" w:cs="Arial"/>
          <w:color w:val="FF0000"/>
          <w:sz w:val="21"/>
          <w:szCs w:val="21"/>
          <w:lang w:eastAsia="cs-CZ"/>
        </w:rPr>
        <w:t xml:space="preserve"> ve znění p. p.</w:t>
      </w:r>
    </w:p>
    <w:p w14:paraId="07E808EC" w14:textId="38588492" w:rsidR="00D8344E" w:rsidRDefault="000E4EB5" w:rsidP="000F42DE">
      <w:pPr>
        <w:numPr>
          <w:ilvl w:val="0"/>
          <w:numId w:val="2"/>
        </w:numPr>
        <w:shd w:val="clear" w:color="auto" w:fill="FFFFFF"/>
        <w:spacing w:before="30" w:line="247" w:lineRule="atLeast"/>
        <w:ind w:left="1320"/>
        <w:rPr>
          <w:rFonts w:ascii="Arial" w:eastAsia="Times New Roman" w:hAnsi="Arial" w:cs="Arial"/>
          <w:color w:val="FF0000"/>
          <w:sz w:val="21"/>
          <w:szCs w:val="21"/>
          <w:lang w:eastAsia="cs-CZ"/>
        </w:rPr>
      </w:pPr>
      <w:hyperlink r:id="rId14" w:history="1">
        <w:r w:rsidRPr="000F42DE">
          <w:rPr>
            <w:rFonts w:ascii="Arial" w:eastAsia="Times New Roman" w:hAnsi="Arial" w:cs="Arial"/>
            <w:color w:val="FF0000"/>
            <w:sz w:val="21"/>
            <w:szCs w:val="21"/>
            <w:u w:val="single"/>
            <w:lang w:eastAsia="cs-CZ"/>
          </w:rPr>
          <w:t>Zákon č. 123/1998 Sb</w:t>
        </w:r>
        <w:r w:rsidRPr="000E4EB5">
          <w:rPr>
            <w:rFonts w:ascii="Arial" w:eastAsia="Times New Roman" w:hAnsi="Arial" w:cs="Arial"/>
            <w:color w:val="FF0000"/>
            <w:sz w:val="21"/>
            <w:szCs w:val="21"/>
            <w:u w:val="single"/>
            <w:lang w:eastAsia="cs-CZ"/>
          </w:rPr>
          <w:t xml:space="preserve">. </w:t>
        </w:r>
        <w:r w:rsidRPr="000F42DE">
          <w:rPr>
            <w:rFonts w:ascii="Arial" w:eastAsia="Times New Roman" w:hAnsi="Arial" w:cs="Arial"/>
            <w:color w:val="FF0000"/>
            <w:sz w:val="21"/>
            <w:szCs w:val="21"/>
            <w:u w:val="single"/>
            <w:lang w:eastAsia="cs-CZ"/>
          </w:rPr>
          <w:t>o právu na informace o životním prostředí, ve znění p.</w:t>
        </w:r>
        <w:r w:rsidRPr="000E4EB5">
          <w:rPr>
            <w:rFonts w:ascii="Arial" w:eastAsia="Times New Roman" w:hAnsi="Arial" w:cs="Arial"/>
            <w:color w:val="FF0000"/>
            <w:sz w:val="21"/>
            <w:szCs w:val="21"/>
            <w:u w:val="single"/>
            <w:lang w:eastAsia="cs-CZ"/>
          </w:rPr>
          <w:t xml:space="preserve"> </w:t>
        </w:r>
        <w:r w:rsidRPr="000F42DE">
          <w:rPr>
            <w:rFonts w:ascii="Arial" w:eastAsia="Times New Roman" w:hAnsi="Arial" w:cs="Arial"/>
            <w:color w:val="FF0000"/>
            <w:sz w:val="21"/>
            <w:szCs w:val="21"/>
            <w:u w:val="single"/>
            <w:lang w:eastAsia="cs-CZ"/>
          </w:rPr>
          <w:t>p.</w:t>
        </w:r>
      </w:hyperlink>
    </w:p>
    <w:p w14:paraId="36E29601" w14:textId="77777777" w:rsidR="000E4EB5" w:rsidRPr="000E4EB5" w:rsidRDefault="000E4EB5" w:rsidP="000E4EB5">
      <w:pPr>
        <w:shd w:val="clear" w:color="auto" w:fill="FFFFFF"/>
        <w:spacing w:before="30" w:line="247" w:lineRule="atLeast"/>
        <w:ind w:left="1320"/>
        <w:rPr>
          <w:rFonts w:ascii="Arial" w:eastAsia="Times New Roman" w:hAnsi="Arial" w:cs="Arial"/>
          <w:color w:val="FF0000"/>
          <w:sz w:val="21"/>
          <w:szCs w:val="21"/>
          <w:lang w:eastAsia="cs-CZ"/>
        </w:rPr>
      </w:pPr>
    </w:p>
    <w:sectPr w:rsidR="000E4EB5" w:rsidRPr="000E4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swaldWeb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9C4DF9"/>
    <w:multiLevelType w:val="multilevel"/>
    <w:tmpl w:val="2C1E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8457B7"/>
    <w:multiLevelType w:val="multilevel"/>
    <w:tmpl w:val="7A2E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DE"/>
    <w:rsid w:val="000E4EB5"/>
    <w:rsid w:val="000F42DE"/>
    <w:rsid w:val="00CB7E20"/>
    <w:rsid w:val="00D8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5E59"/>
  <w15:chartTrackingRefBased/>
  <w15:docId w15:val="{60B0A280-762A-46E6-97DD-44A7206D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F4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F42D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F4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F4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5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75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p.cz/docs/laws/listina.html" TargetMode="External"/><Relationship Id="rId13" Type="http://schemas.openxmlformats.org/officeDocument/2006/relationships/hyperlink" Target="http://www.zakonyprolidi.cz/cs/1990-5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rad.cz/cs/ceska-republika/ustava-cr.shtml" TargetMode="External"/><Relationship Id="rId12" Type="http://schemas.openxmlformats.org/officeDocument/2006/relationships/hyperlink" Target="http://www.sagit.cz/pages/uz.asp?sn=y&amp;hledany=o+odpov%ECdnosti+za+%9Akodu&amp;cd=5&amp;typ=r&amp;levelid=35428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agit.cz/_texty/sb99106.htm" TargetMode="External"/><Relationship Id="rId11" Type="http://schemas.openxmlformats.org/officeDocument/2006/relationships/hyperlink" Target="http://www.sagit.cz/_texty/sb99106.htm" TargetMode="External"/><Relationship Id="rId5" Type="http://schemas.openxmlformats.org/officeDocument/2006/relationships/hyperlink" Target="http://www.sagit.cz/_texty/sb00128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agit.cz/_texty/sb0012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vcr.cz/clanek/spravni-rad-informace-o-spravnim-radu.aspx" TargetMode="External"/><Relationship Id="rId14" Type="http://schemas.openxmlformats.org/officeDocument/2006/relationships/hyperlink" Target="http://www.sagit.cz/_texty/sb98123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CZPOINT</dc:creator>
  <cp:keywords/>
  <dc:description/>
  <cp:lastModifiedBy>CZPOINT</cp:lastModifiedBy>
  <cp:revision>1</cp:revision>
  <dcterms:created xsi:type="dcterms:W3CDTF">2021-03-10T09:46:00Z</dcterms:created>
  <dcterms:modified xsi:type="dcterms:W3CDTF">2021-03-10T10:15:00Z</dcterms:modified>
</cp:coreProperties>
</file>